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3A8D" w14:textId="77777777" w:rsidR="00F314DA" w:rsidRDefault="00F314DA" w:rsidP="00F314DA">
      <w:pPr>
        <w:spacing w:after="0" w:line="240" w:lineRule="auto"/>
        <w:ind w:right="170" w:firstLine="567"/>
        <w:jc w:val="center"/>
        <w:rPr>
          <w:rFonts w:ascii="Times New Roman" w:eastAsia="Times New Roman" w:hAnsi="Times New Roman" w:cs="Times New Roman"/>
          <w:b/>
          <w:bCs/>
          <w:color w:val="000000"/>
          <w:sz w:val="24"/>
          <w:szCs w:val="24"/>
          <w:lang w:eastAsia="ru-RU"/>
        </w:rPr>
      </w:pPr>
      <w:r w:rsidRPr="00964A8E">
        <w:rPr>
          <w:rFonts w:ascii="Times New Roman" w:eastAsia="Times New Roman" w:hAnsi="Times New Roman" w:cs="Times New Roman"/>
          <w:b/>
          <w:bCs/>
          <w:color w:val="000000"/>
          <w:sz w:val="24"/>
          <w:szCs w:val="24"/>
          <w:lang w:eastAsia="ru-RU"/>
        </w:rPr>
        <w:t>Извещение</w:t>
      </w:r>
    </w:p>
    <w:p w14:paraId="35F40BA4" w14:textId="77777777" w:rsidR="00F314DA" w:rsidRPr="00964A8E" w:rsidRDefault="00F314DA" w:rsidP="00F314DA">
      <w:pPr>
        <w:spacing w:after="0" w:line="240" w:lineRule="auto"/>
        <w:ind w:right="170" w:firstLine="567"/>
        <w:jc w:val="center"/>
        <w:rPr>
          <w:rFonts w:ascii="Times New Roman" w:eastAsia="Times New Roman" w:hAnsi="Times New Roman" w:cs="Times New Roman"/>
          <w:b/>
          <w:bCs/>
          <w:color w:val="000000"/>
          <w:sz w:val="24"/>
          <w:szCs w:val="24"/>
          <w:lang w:eastAsia="ru-RU"/>
        </w:rPr>
      </w:pPr>
      <w:r w:rsidRPr="00964A8E">
        <w:rPr>
          <w:rFonts w:ascii="Times New Roman" w:eastAsia="Times New Roman" w:hAnsi="Times New Roman" w:cs="Times New Roman"/>
          <w:b/>
          <w:bCs/>
          <w:color w:val="000000"/>
          <w:sz w:val="24"/>
          <w:szCs w:val="24"/>
          <w:lang w:eastAsia="ru-RU"/>
        </w:rPr>
        <w:t xml:space="preserve"> о проведении аукцион</w:t>
      </w:r>
      <w:r>
        <w:rPr>
          <w:rFonts w:ascii="Times New Roman" w:eastAsia="Times New Roman" w:hAnsi="Times New Roman" w:cs="Times New Roman"/>
          <w:b/>
          <w:bCs/>
          <w:color w:val="000000"/>
          <w:sz w:val="24"/>
          <w:szCs w:val="24"/>
          <w:lang w:eastAsia="ru-RU"/>
        </w:rPr>
        <w:t>а</w:t>
      </w:r>
      <w:r w:rsidRPr="00964A8E">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в электронной форме</w:t>
      </w:r>
    </w:p>
    <w:p w14:paraId="6E6F52F0" w14:textId="77777777" w:rsidR="00F314DA" w:rsidRPr="00964A8E" w:rsidRDefault="00F314DA" w:rsidP="00F314DA">
      <w:pPr>
        <w:spacing w:after="0" w:line="240" w:lineRule="auto"/>
        <w:ind w:right="170"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 продаже</w:t>
      </w:r>
      <w:r w:rsidRPr="00964A8E">
        <w:rPr>
          <w:rFonts w:ascii="Times New Roman" w:eastAsia="Times New Roman" w:hAnsi="Times New Roman" w:cs="Times New Roman"/>
          <w:b/>
          <w:bCs/>
          <w:color w:val="000000"/>
          <w:sz w:val="24"/>
          <w:szCs w:val="24"/>
          <w:lang w:eastAsia="ru-RU"/>
        </w:rPr>
        <w:t xml:space="preserve"> земельн</w:t>
      </w:r>
      <w:r>
        <w:rPr>
          <w:rFonts w:ascii="Times New Roman" w:eastAsia="Times New Roman" w:hAnsi="Times New Roman" w:cs="Times New Roman"/>
          <w:b/>
          <w:bCs/>
          <w:color w:val="000000"/>
          <w:sz w:val="24"/>
          <w:szCs w:val="24"/>
          <w:lang w:eastAsia="ru-RU"/>
        </w:rPr>
        <w:t>ого</w:t>
      </w:r>
      <w:r w:rsidRPr="00964A8E">
        <w:rPr>
          <w:rFonts w:ascii="Times New Roman" w:eastAsia="Times New Roman" w:hAnsi="Times New Roman" w:cs="Times New Roman"/>
          <w:b/>
          <w:bCs/>
          <w:color w:val="000000"/>
          <w:sz w:val="24"/>
          <w:szCs w:val="24"/>
          <w:lang w:eastAsia="ru-RU"/>
        </w:rPr>
        <w:t xml:space="preserve"> участк</w:t>
      </w:r>
      <w:r>
        <w:rPr>
          <w:rFonts w:ascii="Times New Roman" w:eastAsia="Times New Roman" w:hAnsi="Times New Roman" w:cs="Times New Roman"/>
          <w:b/>
          <w:bCs/>
          <w:color w:val="000000"/>
          <w:sz w:val="24"/>
          <w:szCs w:val="24"/>
          <w:lang w:eastAsia="ru-RU"/>
        </w:rPr>
        <w:t>а</w:t>
      </w:r>
    </w:p>
    <w:p w14:paraId="3FCDC284" w14:textId="77777777" w:rsidR="00F314DA" w:rsidRPr="00964A8E" w:rsidRDefault="00F314DA" w:rsidP="00F314DA">
      <w:pPr>
        <w:spacing w:after="0" w:line="240" w:lineRule="auto"/>
        <w:ind w:right="170" w:firstLine="567"/>
        <w:jc w:val="center"/>
        <w:rPr>
          <w:rFonts w:ascii="Times New Roman" w:eastAsia="Times New Roman" w:hAnsi="Times New Roman" w:cs="Times New Roman"/>
          <w:color w:val="000000"/>
          <w:sz w:val="24"/>
          <w:szCs w:val="24"/>
          <w:lang w:eastAsia="ru-RU"/>
        </w:rPr>
      </w:pPr>
    </w:p>
    <w:p w14:paraId="53AC0936" w14:textId="77777777" w:rsidR="00F314DA" w:rsidRPr="00964A8E" w:rsidRDefault="00F314DA" w:rsidP="00F314DA">
      <w:pPr>
        <w:spacing w:after="0" w:line="240" w:lineRule="auto"/>
        <w:ind w:right="-17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Сетоловская сельская а</w:t>
      </w:r>
      <w:r w:rsidRPr="00964A8E">
        <w:rPr>
          <w:rFonts w:ascii="Times New Roman" w:eastAsia="Times New Roman" w:hAnsi="Times New Roman" w:cs="Times New Roman"/>
          <w:bCs/>
          <w:color w:val="000000"/>
          <w:sz w:val="24"/>
          <w:szCs w:val="24"/>
          <w:lang w:eastAsia="ru-RU"/>
        </w:rPr>
        <w:t xml:space="preserve">дминистрация Почепского района </w:t>
      </w:r>
      <w:r>
        <w:rPr>
          <w:rFonts w:ascii="Times New Roman" w:eastAsia="Times New Roman" w:hAnsi="Times New Roman" w:cs="Times New Roman"/>
          <w:bCs/>
          <w:color w:val="000000"/>
          <w:sz w:val="24"/>
          <w:szCs w:val="24"/>
          <w:lang w:eastAsia="ru-RU"/>
        </w:rPr>
        <w:t xml:space="preserve">Брянской области </w:t>
      </w:r>
      <w:r w:rsidRPr="00964A8E">
        <w:rPr>
          <w:rFonts w:ascii="Times New Roman" w:eastAsia="Times New Roman" w:hAnsi="Times New Roman" w:cs="Times New Roman"/>
          <w:bCs/>
          <w:color w:val="000000"/>
          <w:sz w:val="24"/>
          <w:szCs w:val="24"/>
          <w:lang w:eastAsia="ru-RU"/>
        </w:rPr>
        <w:t>сообщает о проведении аукцион</w:t>
      </w:r>
      <w:r>
        <w:rPr>
          <w:rFonts w:ascii="Times New Roman" w:eastAsia="Times New Roman" w:hAnsi="Times New Roman" w:cs="Times New Roman"/>
          <w:bCs/>
          <w:color w:val="000000"/>
          <w:sz w:val="24"/>
          <w:szCs w:val="24"/>
          <w:lang w:eastAsia="ru-RU"/>
        </w:rPr>
        <w:t>а</w:t>
      </w:r>
      <w:r w:rsidRPr="00964A8E">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в электронной форме (электронного аукциона) </w:t>
      </w:r>
      <w:r w:rsidRPr="00023454">
        <w:rPr>
          <w:rFonts w:ascii="Times New Roman" w:eastAsia="Times New Roman" w:hAnsi="Times New Roman" w:cs="Times New Roman"/>
          <w:bCs/>
          <w:color w:val="000000"/>
          <w:sz w:val="24"/>
          <w:szCs w:val="24"/>
          <w:lang w:eastAsia="ru-RU"/>
        </w:rPr>
        <w:t>по продаже земельного участка</w:t>
      </w:r>
      <w:r w:rsidRPr="00964A8E">
        <w:rPr>
          <w:rFonts w:ascii="Times New Roman" w:eastAsia="Times New Roman" w:hAnsi="Times New Roman" w:cs="Times New Roman"/>
          <w:bCs/>
          <w:color w:val="000000"/>
          <w:sz w:val="24"/>
          <w:szCs w:val="24"/>
          <w:lang w:eastAsia="ru-RU"/>
        </w:rPr>
        <w:t>.</w:t>
      </w:r>
    </w:p>
    <w:p w14:paraId="09EA2C7F" w14:textId="77777777" w:rsidR="00F314DA" w:rsidRPr="00964A8E" w:rsidRDefault="00F314DA" w:rsidP="00F314DA">
      <w:pPr>
        <w:spacing w:after="0" w:line="240" w:lineRule="auto"/>
        <w:ind w:firstLine="709"/>
        <w:jc w:val="both"/>
        <w:rPr>
          <w:rFonts w:ascii="Times New Roman" w:eastAsia="Times New Roman" w:hAnsi="Times New Roman" w:cs="Times New Roman"/>
          <w:sz w:val="24"/>
          <w:szCs w:val="24"/>
          <w:lang w:eastAsia="ru-RU"/>
        </w:rPr>
      </w:pPr>
      <w:r w:rsidRPr="00964A8E">
        <w:rPr>
          <w:rFonts w:ascii="Times New Roman" w:eastAsia="Times New Roman" w:hAnsi="Times New Roman" w:cs="Times New Roman"/>
          <w:b/>
          <w:sz w:val="24"/>
          <w:szCs w:val="24"/>
          <w:lang w:eastAsia="ru-RU"/>
        </w:rPr>
        <w:t>Организатор аукцион</w:t>
      </w:r>
      <w:r>
        <w:rPr>
          <w:rFonts w:ascii="Times New Roman" w:eastAsia="Times New Roman" w:hAnsi="Times New Roman" w:cs="Times New Roman"/>
          <w:b/>
          <w:sz w:val="24"/>
          <w:szCs w:val="24"/>
          <w:lang w:eastAsia="ru-RU"/>
        </w:rPr>
        <w:t>а</w:t>
      </w:r>
      <w:r w:rsidRPr="00964A8E">
        <w:rPr>
          <w:rFonts w:ascii="Times New Roman" w:eastAsia="Times New Roman" w:hAnsi="Times New Roman" w:cs="Times New Roman"/>
          <w:b/>
          <w:sz w:val="24"/>
          <w:szCs w:val="24"/>
          <w:lang w:eastAsia="ru-RU"/>
        </w:rPr>
        <w:t xml:space="preserve">: </w:t>
      </w:r>
      <w:r w:rsidRPr="0042533E">
        <w:rPr>
          <w:rFonts w:ascii="Times New Roman" w:eastAsia="Times New Roman" w:hAnsi="Times New Roman" w:cs="Times New Roman"/>
          <w:bCs/>
          <w:sz w:val="24"/>
          <w:szCs w:val="24"/>
          <w:lang w:eastAsia="ru-RU"/>
        </w:rPr>
        <w:t>Сетоловская сельская администрация</w:t>
      </w:r>
      <w:r w:rsidRPr="00964A8E">
        <w:rPr>
          <w:rFonts w:ascii="Times New Roman" w:eastAsia="Times New Roman" w:hAnsi="Times New Roman" w:cs="Times New Roman"/>
          <w:sz w:val="24"/>
          <w:szCs w:val="24"/>
          <w:lang w:eastAsia="ru-RU"/>
        </w:rPr>
        <w:t xml:space="preserve"> </w:t>
      </w:r>
      <w:r w:rsidRPr="00CD396F">
        <w:rPr>
          <w:rFonts w:ascii="Times New Roman" w:eastAsia="Times New Roman" w:hAnsi="Times New Roman" w:cs="Times New Roman"/>
          <w:sz w:val="24"/>
          <w:szCs w:val="24"/>
          <w:lang w:eastAsia="ru-RU"/>
        </w:rPr>
        <w:t>243430 Брянская область Почепский район с. Сетолово ул. Советская д.11</w:t>
      </w:r>
      <w:r w:rsidRPr="00964A8E">
        <w:rPr>
          <w:rFonts w:ascii="Times New Roman" w:eastAsia="Times New Roman" w:hAnsi="Times New Roman" w:cs="Times New Roman"/>
          <w:sz w:val="24"/>
          <w:szCs w:val="24"/>
          <w:lang w:eastAsia="ru-RU"/>
        </w:rPr>
        <w:t xml:space="preserve">, тел. 8(48345) </w:t>
      </w:r>
      <w:r>
        <w:rPr>
          <w:rFonts w:ascii="Times New Roman" w:eastAsia="Times New Roman" w:hAnsi="Times New Roman" w:cs="Times New Roman"/>
          <w:sz w:val="24"/>
          <w:szCs w:val="24"/>
          <w:lang w:eastAsia="ru-RU"/>
        </w:rPr>
        <w:t>5-46-24</w:t>
      </w:r>
      <w:r w:rsidRPr="00964A8E">
        <w:rPr>
          <w:rFonts w:ascii="Times New Roman" w:eastAsia="Times New Roman" w:hAnsi="Times New Roman" w:cs="Times New Roman"/>
          <w:sz w:val="24"/>
          <w:szCs w:val="24"/>
          <w:lang w:eastAsia="ru-RU"/>
        </w:rPr>
        <w:t xml:space="preserve">, факс 8(48345) </w:t>
      </w:r>
      <w:r>
        <w:rPr>
          <w:rFonts w:ascii="Times New Roman" w:eastAsia="Times New Roman" w:hAnsi="Times New Roman" w:cs="Times New Roman"/>
          <w:sz w:val="24"/>
          <w:szCs w:val="24"/>
          <w:lang w:eastAsia="ru-RU"/>
        </w:rPr>
        <w:t>5-46-24</w:t>
      </w:r>
      <w:r w:rsidRPr="00964A8E">
        <w:rPr>
          <w:rFonts w:ascii="Times New Roman" w:eastAsia="Times New Roman" w:hAnsi="Times New Roman" w:cs="Times New Roman"/>
          <w:sz w:val="24"/>
          <w:szCs w:val="24"/>
          <w:lang w:eastAsia="ru-RU"/>
        </w:rPr>
        <w:t>, адрес электронной почты:</w:t>
      </w:r>
      <w:r>
        <w:rPr>
          <w:rFonts w:ascii="Times New Roman" w:eastAsia="Times New Roman" w:hAnsi="Times New Roman" w:cs="Times New Roman"/>
          <w:sz w:val="24"/>
          <w:szCs w:val="24"/>
          <w:lang w:eastAsia="ru-RU"/>
        </w:rPr>
        <w:t xml:space="preserve"> </w:t>
      </w:r>
      <w:hyperlink r:id="rId4" w:history="1">
        <w:r w:rsidRPr="001B0361">
          <w:rPr>
            <w:rStyle w:val="ad"/>
            <w:rFonts w:ascii="Times New Roman" w:eastAsia="Times New Roman" w:hAnsi="Times New Roman" w:cs="Times New Roman"/>
            <w:sz w:val="24"/>
            <w:szCs w:val="24"/>
            <w:lang w:eastAsia="ru-RU"/>
          </w:rPr>
          <w:t>sergei.nikutkin@yandex.ru</w:t>
        </w:r>
      </w:hyperlink>
      <w:r>
        <w:rPr>
          <w:rFonts w:ascii="Times New Roman" w:eastAsia="Times New Roman" w:hAnsi="Times New Roman" w:cs="Times New Roman"/>
          <w:sz w:val="24"/>
          <w:szCs w:val="24"/>
          <w:lang w:eastAsia="ru-RU"/>
        </w:rPr>
        <w:t xml:space="preserve"> </w:t>
      </w:r>
    </w:p>
    <w:p w14:paraId="77B9A95F" w14:textId="77777777" w:rsidR="00F314DA" w:rsidRDefault="00F314DA" w:rsidP="00F314DA">
      <w:pPr>
        <w:spacing w:after="0" w:line="240" w:lineRule="auto"/>
        <w:ind w:firstLine="709"/>
        <w:jc w:val="both"/>
        <w:rPr>
          <w:rFonts w:ascii="Times New Roman" w:eastAsia="Times New Roman" w:hAnsi="Times New Roman" w:cs="Times New Roman"/>
          <w:sz w:val="24"/>
          <w:szCs w:val="24"/>
          <w:lang w:eastAsia="ru-RU"/>
        </w:rPr>
      </w:pPr>
      <w:r w:rsidRPr="00964A8E">
        <w:rPr>
          <w:rFonts w:ascii="Times New Roman" w:eastAsia="Times New Roman" w:hAnsi="Times New Roman" w:cs="Times New Roman"/>
          <w:b/>
          <w:sz w:val="24"/>
          <w:szCs w:val="24"/>
          <w:lang w:eastAsia="ru-RU"/>
        </w:rPr>
        <w:t>Уполномоченный орган, принявший решение о проведении аукцион</w:t>
      </w:r>
      <w:r>
        <w:rPr>
          <w:rFonts w:ascii="Times New Roman" w:eastAsia="Times New Roman" w:hAnsi="Times New Roman" w:cs="Times New Roman"/>
          <w:b/>
          <w:sz w:val="24"/>
          <w:szCs w:val="24"/>
          <w:lang w:eastAsia="ru-RU"/>
        </w:rPr>
        <w:t>а</w:t>
      </w:r>
      <w:r w:rsidRPr="00964A8E">
        <w:rPr>
          <w:rFonts w:ascii="Times New Roman" w:eastAsia="Times New Roman" w:hAnsi="Times New Roman" w:cs="Times New Roman"/>
          <w:b/>
          <w:sz w:val="24"/>
          <w:szCs w:val="24"/>
          <w:lang w:eastAsia="ru-RU"/>
        </w:rPr>
        <w:t>:</w:t>
      </w:r>
      <w:r w:rsidRPr="00964A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Сетоловская сельская администрация Почепского района Брянской области</w:t>
      </w:r>
      <w:r w:rsidRPr="00964A8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14:paraId="28A3AC48" w14:textId="77777777" w:rsidR="00F314DA" w:rsidRDefault="00F314DA" w:rsidP="00F314DA">
      <w:pPr>
        <w:tabs>
          <w:tab w:val="left" w:pos="0"/>
        </w:tabs>
        <w:spacing w:after="0" w:line="240" w:lineRule="auto"/>
        <w:ind w:right="-58"/>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0"/>
          <w:szCs w:val="20"/>
          <w:lang w:eastAsia="ru-RU"/>
        </w:rPr>
        <w:t xml:space="preserve">            </w:t>
      </w:r>
      <w:r w:rsidRPr="00785102">
        <w:rPr>
          <w:rFonts w:ascii="Times New Roman" w:eastAsia="Times New Roman" w:hAnsi="Times New Roman" w:cs="Times New Roman"/>
          <w:b/>
          <w:sz w:val="24"/>
          <w:szCs w:val="24"/>
          <w:lang w:eastAsia="ru-RU"/>
        </w:rPr>
        <w:t>Оператор электронной площадки:</w:t>
      </w:r>
      <w:r w:rsidRPr="00785102">
        <w:rPr>
          <w:rFonts w:ascii="Times New Roman" w:eastAsia="Times New Roman" w:hAnsi="Times New Roman" w:cs="Times New Roman"/>
          <w:b/>
          <w:color w:val="000000"/>
          <w:sz w:val="24"/>
          <w:szCs w:val="24"/>
          <w:lang w:eastAsia="ru-RU"/>
        </w:rPr>
        <w:t xml:space="preserve"> </w:t>
      </w:r>
      <w:r w:rsidRPr="00785102">
        <w:rPr>
          <w:rFonts w:ascii="Times New Roman" w:eastAsia="Times New Roman" w:hAnsi="Times New Roman" w:cs="Times New Roman"/>
          <w:sz w:val="24"/>
          <w:szCs w:val="24"/>
          <w:lang w:eastAsia="ru-RU"/>
        </w:rPr>
        <w:t xml:space="preserve">Общество с ограниченной ответственностью                        </w:t>
      </w:r>
      <w:proofErr w:type="gramStart"/>
      <w:r w:rsidRPr="00785102">
        <w:rPr>
          <w:rFonts w:ascii="Times New Roman" w:eastAsia="Times New Roman" w:hAnsi="Times New Roman" w:cs="Times New Roman"/>
          <w:sz w:val="24"/>
          <w:szCs w:val="24"/>
          <w:lang w:eastAsia="ru-RU"/>
        </w:rPr>
        <w:t xml:space="preserve">   «</w:t>
      </w:r>
      <w:proofErr w:type="gramEnd"/>
      <w:r w:rsidRPr="00785102">
        <w:rPr>
          <w:rFonts w:ascii="Times New Roman" w:eastAsia="Times New Roman" w:hAnsi="Times New Roman" w:cs="Times New Roman"/>
          <w:sz w:val="24"/>
          <w:szCs w:val="24"/>
          <w:lang w:eastAsia="ru-RU"/>
        </w:rPr>
        <w:t xml:space="preserve">РТС-тендер» (ООО «РТС-тендер»). Адрес: </w:t>
      </w:r>
      <w:r w:rsidRPr="00785102">
        <w:rPr>
          <w:rFonts w:ascii="Times New Roman" w:eastAsia="Times New Roman" w:hAnsi="Times New Roman" w:cs="Times New Roman"/>
          <w:sz w:val="24"/>
          <w:szCs w:val="24"/>
          <w:bdr w:val="none" w:sz="0" w:space="0" w:color="auto" w:frame="1"/>
          <w:shd w:val="clear" w:color="auto" w:fill="FFFFFF"/>
          <w:lang w:eastAsia="ru-RU"/>
        </w:rPr>
        <w:t>121151, г. Москва, наб. Тараса Шевченко, д.23А</w:t>
      </w:r>
      <w:r w:rsidRPr="00785102">
        <w:rPr>
          <w:rFonts w:ascii="Times New Roman" w:eastAsia="Times New Roman" w:hAnsi="Times New Roman" w:cs="Times New Roman"/>
          <w:sz w:val="24"/>
          <w:szCs w:val="24"/>
          <w:shd w:val="clear" w:color="auto" w:fill="FFFFFF"/>
          <w:lang w:eastAsia="ru-RU"/>
        </w:rPr>
        <w:t xml:space="preserve"> , сектор В, 25 этаж, помещение 1 </w:t>
      </w:r>
      <w:r w:rsidRPr="00785102">
        <w:rPr>
          <w:rFonts w:ascii="Times New Roman" w:eastAsia="Times New Roman" w:hAnsi="Times New Roman" w:cs="Times New Roman"/>
          <w:sz w:val="24"/>
          <w:szCs w:val="24"/>
          <w:shd w:val="clear" w:color="auto" w:fill="FFFFFF"/>
          <w:lang w:val="en-US" w:eastAsia="ru-RU"/>
        </w:rPr>
        <w:t>c</w:t>
      </w:r>
      <w:r w:rsidRPr="00785102">
        <w:rPr>
          <w:rFonts w:ascii="Times New Roman" w:eastAsia="Times New Roman" w:hAnsi="Times New Roman" w:cs="Times New Roman"/>
          <w:sz w:val="24"/>
          <w:szCs w:val="24"/>
          <w:lang w:eastAsia="ru-RU"/>
        </w:rPr>
        <w:t>айт</w:t>
      </w:r>
      <w:r>
        <w:rPr>
          <w:rFonts w:ascii="Times New Roman" w:eastAsia="Times New Roman" w:hAnsi="Times New Roman" w:cs="Times New Roman"/>
          <w:sz w:val="24"/>
          <w:szCs w:val="24"/>
          <w:lang w:eastAsia="ru-RU"/>
        </w:rPr>
        <w:t xml:space="preserve"> </w:t>
      </w:r>
      <w:r w:rsidRPr="00785102">
        <w:rPr>
          <w:rFonts w:ascii="Times New Roman" w:eastAsia="Times New Roman" w:hAnsi="Times New Roman" w:cs="Times New Roman"/>
          <w:sz w:val="24"/>
          <w:szCs w:val="24"/>
          <w:lang w:eastAsia="ru-RU"/>
        </w:rPr>
        <w:t xml:space="preserve">- </w:t>
      </w:r>
      <w:hyperlink r:id="rId5" w:history="1">
        <w:r w:rsidRPr="00785102">
          <w:rPr>
            <w:rFonts w:ascii="Times New Roman" w:eastAsia="Times New Roman" w:hAnsi="Times New Roman" w:cs="Times New Roman"/>
            <w:color w:val="0000FF"/>
            <w:sz w:val="24"/>
            <w:szCs w:val="24"/>
            <w:u w:val="single"/>
            <w:lang w:eastAsia="ru-RU"/>
          </w:rPr>
          <w:t>https://www.rts-tender.ru/</w:t>
        </w:r>
      </w:hyperlink>
      <w:r w:rsidRPr="00785102">
        <w:rPr>
          <w:rFonts w:ascii="Times New Roman" w:eastAsia="Times New Roman" w:hAnsi="Times New Roman" w:cs="Times New Roman"/>
          <w:sz w:val="24"/>
          <w:szCs w:val="24"/>
          <w:lang w:eastAsia="ru-RU"/>
        </w:rPr>
        <w:t xml:space="preserve"> (далее – электронная площадка).</w:t>
      </w:r>
    </w:p>
    <w:p w14:paraId="2A1508EB" w14:textId="77777777" w:rsidR="00F314DA" w:rsidRPr="005C742F" w:rsidRDefault="00F314DA" w:rsidP="00F314DA">
      <w:pPr>
        <w:tabs>
          <w:tab w:val="left" w:pos="0"/>
        </w:tabs>
        <w:spacing w:after="0" w:line="240" w:lineRule="auto"/>
        <w:ind w:right="-58"/>
        <w:jc w:val="both"/>
        <w:rPr>
          <w:rFonts w:ascii="Times New Roman" w:eastAsia="Times New Roman" w:hAnsi="Times New Roman" w:cs="Times New Roman"/>
          <w:sz w:val="24"/>
          <w:szCs w:val="24"/>
          <w:lang w:eastAsia="ru-RU"/>
        </w:rPr>
      </w:pPr>
    </w:p>
    <w:p w14:paraId="0403F325" w14:textId="77777777" w:rsidR="00F314DA" w:rsidRPr="005C742F" w:rsidRDefault="00F314DA" w:rsidP="00F314DA">
      <w:pPr>
        <w:spacing w:after="0" w:line="240" w:lineRule="auto"/>
        <w:ind w:firstLine="567"/>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sz w:val="24"/>
          <w:szCs w:val="24"/>
          <w:lang w:eastAsia="ru-RU"/>
        </w:rPr>
        <w:t xml:space="preserve">    Настоящее извещение размещено на сайте Организатора аукцион</w:t>
      </w:r>
      <w:r>
        <w:rPr>
          <w:rFonts w:ascii="Times New Roman" w:eastAsia="Times New Roman" w:hAnsi="Times New Roman" w:cs="Times New Roman"/>
          <w:sz w:val="24"/>
          <w:szCs w:val="24"/>
          <w:lang w:eastAsia="ru-RU"/>
        </w:rPr>
        <w:t>а</w:t>
      </w:r>
      <w:r w:rsidRPr="005C742F">
        <w:rPr>
          <w:rFonts w:ascii="Times New Roman" w:eastAsia="Times New Roman" w:hAnsi="Times New Roman" w:cs="Times New Roman"/>
          <w:sz w:val="24"/>
          <w:szCs w:val="24"/>
          <w:lang w:eastAsia="ru-RU"/>
        </w:rPr>
        <w:t xml:space="preserve"> в сети Интернет </w:t>
      </w:r>
      <w:bookmarkStart w:id="0" w:name="_Hlk139457123"/>
      <w:r>
        <w:rPr>
          <w:rFonts w:ascii="Times New Roman" w:eastAsia="Times New Roman" w:hAnsi="Times New Roman" w:cs="Times New Roman"/>
          <w:sz w:val="24"/>
          <w:szCs w:val="24"/>
          <w:lang w:val="en-US" w:eastAsia="ru-RU"/>
        </w:rPr>
        <w:fldChar w:fldCharType="begin"/>
      </w:r>
      <w:r>
        <w:rPr>
          <w:rFonts w:ascii="Times New Roman" w:eastAsia="Times New Roman" w:hAnsi="Times New Roman" w:cs="Times New Roman"/>
          <w:sz w:val="24"/>
          <w:szCs w:val="24"/>
          <w:lang w:val="en-US" w:eastAsia="ru-RU"/>
        </w:rPr>
        <w:instrText>HYPERLINK</w:instrText>
      </w:r>
      <w:r w:rsidRPr="00E92D75">
        <w:rPr>
          <w:rFonts w:ascii="Times New Roman" w:eastAsia="Times New Roman" w:hAnsi="Times New Roman" w:cs="Times New Roman"/>
          <w:sz w:val="24"/>
          <w:szCs w:val="24"/>
          <w:lang w:eastAsia="ru-RU"/>
        </w:rPr>
        <w:instrText xml:space="preserve"> "</w:instrText>
      </w:r>
      <w:r>
        <w:rPr>
          <w:rFonts w:ascii="Times New Roman" w:eastAsia="Times New Roman" w:hAnsi="Times New Roman" w:cs="Times New Roman"/>
          <w:sz w:val="24"/>
          <w:szCs w:val="24"/>
          <w:lang w:val="en-US" w:eastAsia="ru-RU"/>
        </w:rPr>
        <w:instrText>http</w:instrText>
      </w:r>
      <w:r w:rsidRPr="00E92D75">
        <w:rPr>
          <w:rFonts w:ascii="Times New Roman" w:eastAsia="Times New Roman" w:hAnsi="Times New Roman" w:cs="Times New Roman"/>
          <w:sz w:val="24"/>
          <w:szCs w:val="24"/>
          <w:lang w:eastAsia="ru-RU"/>
        </w:rPr>
        <w:instrText>://</w:instrText>
      </w:r>
      <w:r w:rsidRPr="00E92D75">
        <w:rPr>
          <w:rFonts w:ascii="Times New Roman" w:eastAsia="Times New Roman" w:hAnsi="Times New Roman" w:cs="Times New Roman"/>
          <w:sz w:val="24"/>
          <w:szCs w:val="24"/>
          <w:lang w:val="en-US" w:eastAsia="ru-RU"/>
        </w:rPr>
        <w:instrText>www</w:instrText>
      </w:r>
      <w:r w:rsidRPr="00E92D75">
        <w:rPr>
          <w:rFonts w:ascii="Times New Roman" w:eastAsia="Times New Roman" w:hAnsi="Times New Roman" w:cs="Times New Roman"/>
          <w:sz w:val="24"/>
          <w:szCs w:val="24"/>
          <w:lang w:eastAsia="ru-RU"/>
        </w:rPr>
        <w:instrText>.</w:instrText>
      </w:r>
      <w:r w:rsidRPr="00E92D75">
        <w:rPr>
          <w:rFonts w:ascii="Times New Roman" w:eastAsia="Times New Roman" w:hAnsi="Times New Roman" w:cs="Times New Roman"/>
          <w:sz w:val="24"/>
          <w:szCs w:val="24"/>
          <w:lang w:val="en-US" w:eastAsia="ru-RU"/>
        </w:rPr>
        <w:instrText>admpochep</w:instrText>
      </w:r>
      <w:r w:rsidRPr="00E92D75">
        <w:rPr>
          <w:rFonts w:ascii="Times New Roman" w:eastAsia="Times New Roman" w:hAnsi="Times New Roman" w:cs="Times New Roman"/>
          <w:sz w:val="24"/>
          <w:szCs w:val="24"/>
          <w:lang w:eastAsia="ru-RU"/>
        </w:rPr>
        <w:instrText>.</w:instrText>
      </w:r>
      <w:r w:rsidRPr="00E92D75">
        <w:rPr>
          <w:rFonts w:ascii="Times New Roman" w:eastAsia="Times New Roman" w:hAnsi="Times New Roman" w:cs="Times New Roman"/>
          <w:sz w:val="24"/>
          <w:szCs w:val="24"/>
          <w:lang w:val="en-US" w:eastAsia="ru-RU"/>
        </w:rPr>
        <w:instrText>ru</w:instrText>
      </w:r>
      <w:r w:rsidRPr="00E92D75">
        <w:rPr>
          <w:rFonts w:ascii="Times New Roman" w:eastAsia="Times New Roman" w:hAnsi="Times New Roman" w:cs="Times New Roman"/>
          <w:sz w:val="24"/>
          <w:szCs w:val="24"/>
          <w:lang w:eastAsia="ru-RU"/>
        </w:rPr>
        <w:instrText>"</w:instrText>
      </w:r>
      <w:r>
        <w:rPr>
          <w:rFonts w:ascii="Times New Roman" w:eastAsia="Times New Roman" w:hAnsi="Times New Roman" w:cs="Times New Roman"/>
          <w:sz w:val="24"/>
          <w:szCs w:val="24"/>
          <w:lang w:val="en-US" w:eastAsia="ru-RU"/>
        </w:rPr>
      </w:r>
      <w:r>
        <w:rPr>
          <w:rFonts w:ascii="Times New Roman" w:eastAsia="Times New Roman" w:hAnsi="Times New Roman" w:cs="Times New Roman"/>
          <w:sz w:val="24"/>
          <w:szCs w:val="24"/>
          <w:lang w:val="en-US" w:eastAsia="ru-RU"/>
        </w:rPr>
        <w:fldChar w:fldCharType="separate"/>
      </w:r>
      <w:r w:rsidRPr="00E96F5E">
        <w:rPr>
          <w:rStyle w:val="ad"/>
          <w:rFonts w:ascii="Times New Roman" w:eastAsia="Times New Roman" w:hAnsi="Times New Roman" w:cs="Times New Roman"/>
          <w:sz w:val="24"/>
          <w:szCs w:val="24"/>
          <w:lang w:val="en-US"/>
        </w:rPr>
        <w:t>www</w:t>
      </w:r>
      <w:r w:rsidRPr="00E96F5E">
        <w:rPr>
          <w:rStyle w:val="ad"/>
          <w:rFonts w:ascii="Times New Roman" w:eastAsia="Times New Roman" w:hAnsi="Times New Roman" w:cs="Times New Roman"/>
          <w:sz w:val="24"/>
          <w:szCs w:val="24"/>
        </w:rPr>
        <w:t>.</w:t>
      </w:r>
      <w:r w:rsidRPr="00E96F5E">
        <w:rPr>
          <w:rStyle w:val="ad"/>
          <w:rFonts w:ascii="Times New Roman" w:eastAsia="Times New Roman" w:hAnsi="Times New Roman" w:cs="Times New Roman"/>
          <w:sz w:val="24"/>
          <w:szCs w:val="24"/>
          <w:lang w:val="en-US"/>
        </w:rPr>
        <w:t>admpochep</w:t>
      </w:r>
      <w:r w:rsidRPr="00E96F5E">
        <w:rPr>
          <w:rStyle w:val="ad"/>
          <w:rFonts w:ascii="Times New Roman" w:eastAsia="Times New Roman" w:hAnsi="Times New Roman" w:cs="Times New Roman"/>
          <w:sz w:val="24"/>
          <w:szCs w:val="24"/>
        </w:rPr>
        <w:t>.</w:t>
      </w:r>
      <w:r w:rsidRPr="00E96F5E">
        <w:rPr>
          <w:rStyle w:val="ad"/>
          <w:rFonts w:ascii="Times New Roman" w:eastAsia="Times New Roman" w:hAnsi="Times New Roman" w:cs="Times New Roman"/>
          <w:sz w:val="24"/>
          <w:szCs w:val="24"/>
          <w:lang w:val="en-US"/>
        </w:rPr>
        <w:t>ru</w:t>
      </w:r>
      <w:r>
        <w:rPr>
          <w:rFonts w:ascii="Times New Roman" w:eastAsia="Times New Roman" w:hAnsi="Times New Roman" w:cs="Times New Roman"/>
          <w:sz w:val="24"/>
          <w:szCs w:val="24"/>
          <w:lang w:val="en-US" w:eastAsia="ru-RU"/>
        </w:rPr>
        <w:fldChar w:fldCharType="end"/>
      </w:r>
      <w:r w:rsidRPr="00E92D75">
        <w:rPr>
          <w:rFonts w:ascii="Times New Roman" w:eastAsia="Times New Roman" w:hAnsi="Times New Roman" w:cs="Times New Roman"/>
          <w:sz w:val="24"/>
          <w:szCs w:val="24"/>
          <w:lang w:eastAsia="ru-RU"/>
        </w:rPr>
        <w:t>.</w:t>
      </w:r>
      <w:bookmarkEnd w:id="0"/>
      <w:r w:rsidRPr="005C742F">
        <w:rPr>
          <w:rFonts w:ascii="Times New Roman" w:eastAsia="Times New Roman" w:hAnsi="Times New Roman" w:cs="Times New Roman"/>
          <w:sz w:val="24"/>
          <w:szCs w:val="24"/>
          <w:lang w:eastAsia="ru-RU"/>
        </w:rPr>
        <w:t>, на сайте</w:t>
      </w:r>
      <w:r w:rsidRPr="005C742F">
        <w:rPr>
          <w:rFonts w:ascii="Times New Roman" w:eastAsia="Times New Roman" w:hAnsi="Times New Roman" w:cs="Times New Roman"/>
          <w:b/>
          <w:sz w:val="24"/>
          <w:szCs w:val="24"/>
          <w:lang w:eastAsia="ru-RU"/>
        </w:rPr>
        <w:t xml:space="preserve"> </w:t>
      </w:r>
      <w:r w:rsidRPr="005C742F">
        <w:rPr>
          <w:rFonts w:ascii="Times New Roman" w:eastAsia="Times New Roman" w:hAnsi="Times New Roman" w:cs="Times New Roman"/>
          <w:sz w:val="24"/>
          <w:szCs w:val="24"/>
          <w:lang w:eastAsia="ru-RU"/>
        </w:rPr>
        <w:t xml:space="preserve">оператора электронной площадки </w:t>
      </w:r>
      <w:r w:rsidRPr="001527AC">
        <w:rPr>
          <w:rFonts w:ascii="Times New Roman" w:eastAsia="Times New Roman" w:hAnsi="Times New Roman" w:cs="Times New Roman"/>
          <w:sz w:val="24"/>
          <w:szCs w:val="24"/>
          <w:lang w:eastAsia="ru-RU"/>
        </w:rPr>
        <w:t xml:space="preserve">ООО «РТС-тендер» </w:t>
      </w:r>
      <w:hyperlink r:id="rId6" w:history="1">
        <w:r w:rsidRPr="001527AC">
          <w:rPr>
            <w:rFonts w:ascii="Times New Roman" w:eastAsia="Times New Roman" w:hAnsi="Times New Roman" w:cs="Times New Roman"/>
            <w:color w:val="0000FF"/>
            <w:sz w:val="24"/>
            <w:szCs w:val="24"/>
            <w:u w:val="single"/>
            <w:lang w:eastAsia="ru-RU"/>
          </w:rPr>
          <w:t>www.rts-tender.ru/</w:t>
        </w:r>
      </w:hyperlink>
      <w:r w:rsidRPr="001527AC">
        <w:rPr>
          <w:rFonts w:ascii="Times New Roman" w:eastAsia="Times New Roman" w:hAnsi="Times New Roman" w:cs="Times New Roman"/>
          <w:sz w:val="24"/>
          <w:szCs w:val="24"/>
          <w:lang w:eastAsia="ru-RU"/>
        </w:rPr>
        <w:t>,</w:t>
      </w:r>
      <w:r w:rsidRPr="005C742F">
        <w:rPr>
          <w:rFonts w:ascii="Times New Roman" w:eastAsia="Times New Roman" w:hAnsi="Times New Roman" w:cs="Times New Roman"/>
          <w:sz w:val="24"/>
          <w:szCs w:val="24"/>
          <w:lang w:eastAsia="ru-RU"/>
        </w:rPr>
        <w:t xml:space="preserve"> а также на официальном сайте Российской Федерации для размещения информации о проведении торгов в сети Интернет </w:t>
      </w:r>
      <w:hyperlink r:id="rId7" w:history="1">
        <w:r w:rsidRPr="005C742F">
          <w:rPr>
            <w:rFonts w:ascii="Times New Roman" w:eastAsia="Times New Roman" w:hAnsi="Times New Roman" w:cs="Times New Roman"/>
            <w:color w:val="0000FF"/>
            <w:sz w:val="24"/>
            <w:szCs w:val="24"/>
            <w:u w:val="single"/>
            <w:lang w:eastAsia="ru-RU"/>
          </w:rPr>
          <w:t>www.torgi.gov.ru/new</w:t>
        </w:r>
      </w:hyperlink>
      <w:r w:rsidRPr="005C742F">
        <w:rPr>
          <w:rFonts w:ascii="Times New Roman" w:eastAsia="Times New Roman" w:hAnsi="Times New Roman" w:cs="Times New Roman"/>
          <w:color w:val="143370"/>
          <w:sz w:val="24"/>
          <w:szCs w:val="24"/>
          <w:lang w:eastAsia="ru-RU"/>
        </w:rPr>
        <w:t> (ГИС Торги).</w:t>
      </w:r>
    </w:p>
    <w:p w14:paraId="269388C4" w14:textId="77777777" w:rsidR="00F314DA" w:rsidRPr="005C742F" w:rsidRDefault="00F314DA" w:rsidP="00F314DA">
      <w:pPr>
        <w:spacing w:after="0" w:line="240" w:lineRule="auto"/>
        <w:ind w:firstLine="709"/>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4"/>
          <w:szCs w:val="24"/>
          <w:lang w:eastAsia="ru-RU"/>
        </w:rPr>
        <w:t xml:space="preserve"> Форма торгов</w:t>
      </w:r>
      <w:r w:rsidRPr="005C742F">
        <w:rPr>
          <w:rFonts w:ascii="Times New Roman" w:eastAsia="Times New Roman" w:hAnsi="Times New Roman" w:cs="Times New Roman"/>
          <w:b/>
          <w:color w:val="000000"/>
          <w:sz w:val="24"/>
          <w:szCs w:val="24"/>
          <w:lang w:eastAsia="ru-RU"/>
        </w:rPr>
        <w:t>:</w:t>
      </w:r>
      <w:r w:rsidRPr="005C742F">
        <w:rPr>
          <w:rFonts w:ascii="Times New Roman" w:eastAsia="Times New Roman" w:hAnsi="Times New Roman" w:cs="Times New Roman"/>
          <w:color w:val="000000"/>
          <w:sz w:val="24"/>
          <w:szCs w:val="24"/>
          <w:lang w:eastAsia="ru-RU"/>
        </w:rPr>
        <w:t xml:space="preserve"> аукцион</w:t>
      </w:r>
      <w:r w:rsidRPr="005C742F">
        <w:rPr>
          <w:rFonts w:ascii="Times New Roman" w:eastAsia="Times New Roman" w:hAnsi="Times New Roman" w:cs="Times New Roman"/>
          <w:sz w:val="24"/>
          <w:szCs w:val="24"/>
          <w:lang w:eastAsia="ru-RU"/>
        </w:rPr>
        <w:t xml:space="preserve"> в электронной форме</w:t>
      </w:r>
      <w:r w:rsidRPr="005C742F">
        <w:rPr>
          <w:rFonts w:ascii="Times New Roman" w:eastAsia="Times New Roman" w:hAnsi="Times New Roman" w:cs="Times New Roman"/>
          <w:color w:val="000000"/>
          <w:sz w:val="24"/>
          <w:szCs w:val="24"/>
          <w:lang w:eastAsia="ru-RU"/>
        </w:rPr>
        <w:t xml:space="preserve">, </w:t>
      </w:r>
      <w:r w:rsidRPr="005C742F">
        <w:rPr>
          <w:rFonts w:ascii="Times New Roman" w:eastAsia="Times New Roman" w:hAnsi="Times New Roman" w:cs="Times New Roman"/>
          <w:sz w:val="24"/>
          <w:szCs w:val="24"/>
          <w:lang w:eastAsia="ru-RU"/>
        </w:rPr>
        <w:t xml:space="preserve">открытый по составу участников с открытой формой подачи предложений о цене. </w:t>
      </w:r>
    </w:p>
    <w:p w14:paraId="04F29522" w14:textId="77777777" w:rsidR="00F314DA" w:rsidRPr="005C742F" w:rsidRDefault="00F314DA" w:rsidP="00F314DA">
      <w:pPr>
        <w:spacing w:after="0" w:line="240" w:lineRule="auto"/>
        <w:ind w:firstLine="709"/>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4"/>
          <w:szCs w:val="24"/>
          <w:lang w:eastAsia="ru-RU"/>
        </w:rPr>
        <w:t>Предмет аукцион</w:t>
      </w:r>
      <w:r>
        <w:rPr>
          <w:rFonts w:ascii="Times New Roman" w:eastAsia="Times New Roman" w:hAnsi="Times New Roman" w:cs="Times New Roman"/>
          <w:b/>
          <w:sz w:val="24"/>
          <w:szCs w:val="24"/>
          <w:lang w:eastAsia="ru-RU"/>
        </w:rPr>
        <w:t>а</w:t>
      </w:r>
      <w:r w:rsidRPr="005C74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продажа </w:t>
      </w:r>
      <w:r w:rsidRPr="005C742F">
        <w:rPr>
          <w:rFonts w:ascii="Times New Roman" w:eastAsia="Times New Roman" w:hAnsi="Times New Roman" w:cs="Times New Roman"/>
          <w:sz w:val="24"/>
          <w:szCs w:val="24"/>
          <w:lang w:eastAsia="ru-RU"/>
        </w:rPr>
        <w:t>земельн</w:t>
      </w:r>
      <w:r>
        <w:rPr>
          <w:rFonts w:ascii="Times New Roman" w:eastAsia="Times New Roman" w:hAnsi="Times New Roman" w:cs="Times New Roman"/>
          <w:sz w:val="24"/>
          <w:szCs w:val="24"/>
          <w:lang w:eastAsia="ru-RU"/>
        </w:rPr>
        <w:t xml:space="preserve">ых </w:t>
      </w:r>
      <w:r w:rsidRPr="005C742F">
        <w:rPr>
          <w:rFonts w:ascii="Times New Roman" w:eastAsia="Times New Roman" w:hAnsi="Times New Roman" w:cs="Times New Roman"/>
          <w:sz w:val="24"/>
          <w:szCs w:val="24"/>
          <w:lang w:eastAsia="ru-RU"/>
        </w:rPr>
        <w:t>участк</w:t>
      </w:r>
      <w:r>
        <w:rPr>
          <w:rFonts w:ascii="Times New Roman" w:eastAsia="Times New Roman" w:hAnsi="Times New Roman" w:cs="Times New Roman"/>
          <w:sz w:val="24"/>
          <w:szCs w:val="24"/>
          <w:lang w:eastAsia="ru-RU"/>
        </w:rPr>
        <w:t>ов</w:t>
      </w:r>
      <w:r w:rsidRPr="005C742F">
        <w:rPr>
          <w:rFonts w:ascii="Times New Roman" w:eastAsia="Times New Roman" w:hAnsi="Times New Roman" w:cs="Times New Roman"/>
          <w:sz w:val="24"/>
          <w:szCs w:val="24"/>
          <w:lang w:eastAsia="ru-RU"/>
        </w:rPr>
        <w:t>.</w:t>
      </w:r>
    </w:p>
    <w:p w14:paraId="694FE93B" w14:textId="77777777" w:rsidR="00F314DA" w:rsidRPr="005C742F" w:rsidRDefault="00F314DA" w:rsidP="00F314DA">
      <w:pPr>
        <w:spacing w:after="0" w:line="240" w:lineRule="auto"/>
        <w:ind w:firstLine="709"/>
        <w:jc w:val="both"/>
        <w:rPr>
          <w:rFonts w:ascii="Times New Roman" w:eastAsia="Times New Roman" w:hAnsi="Times New Roman" w:cs="Times New Roman"/>
          <w:sz w:val="24"/>
          <w:szCs w:val="24"/>
          <w:lang w:eastAsia="ru-RU"/>
        </w:rPr>
      </w:pPr>
      <w:r w:rsidRPr="005C742F">
        <w:rPr>
          <w:rFonts w:ascii="Times New Roman" w:eastAsia="Times New Roman" w:hAnsi="Times New Roman" w:cs="Times New Roman"/>
          <w:b/>
          <w:sz w:val="24"/>
          <w:szCs w:val="24"/>
          <w:lang w:eastAsia="ru-RU"/>
        </w:rPr>
        <w:t>Земельны</w:t>
      </w:r>
      <w:r>
        <w:rPr>
          <w:rFonts w:ascii="Times New Roman" w:eastAsia="Times New Roman" w:hAnsi="Times New Roman" w:cs="Times New Roman"/>
          <w:b/>
          <w:sz w:val="24"/>
          <w:szCs w:val="24"/>
          <w:lang w:eastAsia="ru-RU"/>
        </w:rPr>
        <w:t>й</w:t>
      </w:r>
      <w:r w:rsidRPr="005C742F">
        <w:rPr>
          <w:rFonts w:ascii="Times New Roman" w:eastAsia="Times New Roman" w:hAnsi="Times New Roman" w:cs="Times New Roman"/>
          <w:b/>
          <w:sz w:val="24"/>
          <w:szCs w:val="24"/>
          <w:lang w:eastAsia="ru-RU"/>
        </w:rPr>
        <w:t xml:space="preserve"> участ</w:t>
      </w:r>
      <w:r>
        <w:rPr>
          <w:rFonts w:ascii="Times New Roman" w:eastAsia="Times New Roman" w:hAnsi="Times New Roman" w:cs="Times New Roman"/>
          <w:b/>
          <w:sz w:val="24"/>
          <w:szCs w:val="24"/>
          <w:lang w:eastAsia="ru-RU"/>
        </w:rPr>
        <w:t>о</w:t>
      </w:r>
      <w:r w:rsidRPr="005C742F">
        <w:rPr>
          <w:rFonts w:ascii="Times New Roman" w:eastAsia="Times New Roman" w:hAnsi="Times New Roman" w:cs="Times New Roman"/>
          <w:b/>
          <w:sz w:val="24"/>
          <w:szCs w:val="24"/>
          <w:lang w:eastAsia="ru-RU"/>
        </w:rPr>
        <w:t>к из категории земель</w:t>
      </w:r>
      <w:r w:rsidRPr="005C742F">
        <w:rPr>
          <w:rFonts w:ascii="Times New Roman" w:eastAsia="Times New Roman" w:hAnsi="Times New Roman" w:cs="Times New Roman"/>
          <w:sz w:val="24"/>
          <w:szCs w:val="24"/>
          <w:lang w:eastAsia="ru-RU"/>
        </w:rPr>
        <w:t xml:space="preserve"> – </w:t>
      </w:r>
      <w:r w:rsidRPr="003B6B35">
        <w:rPr>
          <w:rFonts w:ascii="Times New Roman" w:eastAsia="Times New Roman" w:hAnsi="Times New Roman" w:cs="Times New Roman"/>
          <w:sz w:val="24"/>
          <w:szCs w:val="24"/>
          <w:lang w:eastAsia="ru-RU"/>
        </w:rPr>
        <w:t xml:space="preserve">Земли </w:t>
      </w:r>
      <w:r>
        <w:rPr>
          <w:rFonts w:ascii="Times New Roman" w:eastAsia="Times New Roman" w:hAnsi="Times New Roman" w:cs="Times New Roman"/>
          <w:sz w:val="24"/>
          <w:szCs w:val="24"/>
          <w:lang w:eastAsia="ru-RU"/>
        </w:rPr>
        <w:t>населенных пунктов</w:t>
      </w:r>
      <w:r w:rsidRPr="003B6B35">
        <w:rPr>
          <w:rFonts w:ascii="Times New Roman" w:eastAsia="Times New Roman" w:hAnsi="Times New Roman" w:cs="Times New Roman"/>
          <w:sz w:val="24"/>
          <w:szCs w:val="24"/>
          <w:lang w:eastAsia="ru-RU"/>
        </w:rPr>
        <w:t>.</w:t>
      </w:r>
    </w:p>
    <w:p w14:paraId="39B358E5" w14:textId="77777777" w:rsidR="00F314DA" w:rsidRPr="00964A8E" w:rsidRDefault="00F314DA" w:rsidP="00F314DA">
      <w:pPr>
        <w:spacing w:after="0" w:line="240" w:lineRule="auto"/>
        <w:ind w:firstLine="709"/>
        <w:jc w:val="both"/>
        <w:rPr>
          <w:rFonts w:ascii="Times New Roman" w:eastAsia="Times New Roman" w:hAnsi="Times New Roman" w:cs="Times New Roman"/>
          <w:sz w:val="24"/>
          <w:szCs w:val="24"/>
          <w:lang w:eastAsia="ru-RU"/>
        </w:rPr>
      </w:pPr>
      <w:r w:rsidRPr="00964A8E">
        <w:rPr>
          <w:rFonts w:ascii="Times New Roman" w:eastAsia="Times New Roman" w:hAnsi="Times New Roman" w:cs="Times New Roman"/>
          <w:sz w:val="24"/>
          <w:szCs w:val="24"/>
          <w:lang w:eastAsia="ru-RU"/>
        </w:rPr>
        <w:t xml:space="preserve">   </w:t>
      </w:r>
    </w:p>
    <w:tbl>
      <w:tblPr>
        <w:tblW w:w="108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30"/>
        <w:gridCol w:w="1164"/>
        <w:gridCol w:w="1559"/>
        <w:gridCol w:w="1134"/>
        <w:gridCol w:w="1701"/>
        <w:gridCol w:w="1418"/>
        <w:gridCol w:w="1134"/>
        <w:gridCol w:w="1032"/>
        <w:gridCol w:w="9"/>
      </w:tblGrid>
      <w:tr w:rsidR="00F314DA" w:rsidRPr="00F72BBF" w14:paraId="31567057" w14:textId="77777777" w:rsidTr="00262277">
        <w:trPr>
          <w:gridAfter w:val="1"/>
          <w:wAfter w:w="9" w:type="dxa"/>
          <w:trHeight w:val="2298"/>
        </w:trPr>
        <w:tc>
          <w:tcPr>
            <w:tcW w:w="426" w:type="dxa"/>
            <w:tcBorders>
              <w:top w:val="single" w:sz="4" w:space="0" w:color="auto"/>
              <w:left w:val="single" w:sz="4" w:space="0" w:color="auto"/>
              <w:bottom w:val="single" w:sz="4" w:space="0" w:color="auto"/>
              <w:right w:val="single" w:sz="4" w:space="0" w:color="auto"/>
            </w:tcBorders>
            <w:hideMark/>
          </w:tcPr>
          <w:p w14:paraId="30662894" w14:textId="77777777" w:rsidR="00F314DA" w:rsidRPr="00F72BBF" w:rsidRDefault="00F314DA" w:rsidP="00262277">
            <w:pPr>
              <w:spacing w:after="0" w:line="240" w:lineRule="auto"/>
              <w:jc w:val="both"/>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лота</w:t>
            </w:r>
          </w:p>
        </w:tc>
        <w:tc>
          <w:tcPr>
            <w:tcW w:w="1230" w:type="dxa"/>
            <w:tcBorders>
              <w:top w:val="single" w:sz="4" w:space="0" w:color="auto"/>
              <w:left w:val="single" w:sz="4" w:space="0" w:color="auto"/>
              <w:bottom w:val="single" w:sz="4" w:space="0" w:color="auto"/>
              <w:right w:val="single" w:sz="4" w:space="0" w:color="auto"/>
            </w:tcBorders>
            <w:hideMark/>
          </w:tcPr>
          <w:p w14:paraId="5A2F7202"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Дата и время проведения аукциона (подведения итогов) (время указано московское)</w:t>
            </w:r>
          </w:p>
        </w:tc>
        <w:tc>
          <w:tcPr>
            <w:tcW w:w="1164" w:type="dxa"/>
            <w:tcBorders>
              <w:top w:val="single" w:sz="4" w:space="0" w:color="auto"/>
              <w:left w:val="single" w:sz="4" w:space="0" w:color="auto"/>
              <w:bottom w:val="single" w:sz="4" w:space="0" w:color="auto"/>
              <w:right w:val="single" w:sz="4" w:space="0" w:color="auto"/>
            </w:tcBorders>
            <w:hideMark/>
          </w:tcPr>
          <w:p w14:paraId="69359210"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Дата и время окончания приёма заявок и </w:t>
            </w:r>
            <w:proofErr w:type="gramStart"/>
            <w:r w:rsidRPr="00F72BBF">
              <w:rPr>
                <w:rFonts w:ascii="Times New Roman" w:eastAsia="Times New Roman" w:hAnsi="Times New Roman" w:cs="Times New Roman"/>
                <w:sz w:val="20"/>
                <w:szCs w:val="20"/>
                <w:lang w:eastAsia="ru-RU"/>
              </w:rPr>
              <w:t>документов(</w:t>
            </w:r>
            <w:proofErr w:type="gramEnd"/>
            <w:r w:rsidRPr="00F72BBF">
              <w:rPr>
                <w:rFonts w:ascii="Times New Roman" w:eastAsia="Times New Roman" w:hAnsi="Times New Roman" w:cs="Times New Roman"/>
                <w:sz w:val="20"/>
                <w:szCs w:val="20"/>
                <w:lang w:eastAsia="ru-RU"/>
              </w:rPr>
              <w:t>время указано московское)</w:t>
            </w:r>
          </w:p>
        </w:tc>
        <w:tc>
          <w:tcPr>
            <w:tcW w:w="1559" w:type="dxa"/>
            <w:tcBorders>
              <w:top w:val="single" w:sz="4" w:space="0" w:color="auto"/>
              <w:left w:val="single" w:sz="4" w:space="0" w:color="auto"/>
              <w:bottom w:val="single" w:sz="4" w:space="0" w:color="auto"/>
              <w:right w:val="single" w:sz="4" w:space="0" w:color="auto"/>
            </w:tcBorders>
            <w:hideMark/>
          </w:tcPr>
          <w:p w14:paraId="473159C3"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Реквизиты решения администрации Почепского района Брянской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4B4D6189"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Площадь, кв.м.</w:t>
            </w:r>
          </w:p>
        </w:tc>
        <w:tc>
          <w:tcPr>
            <w:tcW w:w="1701" w:type="dxa"/>
            <w:tcBorders>
              <w:top w:val="single" w:sz="4" w:space="0" w:color="auto"/>
              <w:left w:val="single" w:sz="4" w:space="0" w:color="auto"/>
              <w:bottom w:val="single" w:sz="4" w:space="0" w:color="auto"/>
              <w:right w:val="single" w:sz="4" w:space="0" w:color="auto"/>
            </w:tcBorders>
          </w:tcPr>
          <w:p w14:paraId="72A39A7C"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Кадастровый номер</w:t>
            </w:r>
          </w:p>
          <w:p w14:paraId="096A7F76"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земельного</w:t>
            </w:r>
          </w:p>
          <w:p w14:paraId="55A88172"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участка</w:t>
            </w:r>
          </w:p>
          <w:p w14:paraId="3C7AD95E"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FF1B4A7"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Начальная цена земельного участка (руб.)</w:t>
            </w:r>
          </w:p>
        </w:tc>
        <w:tc>
          <w:tcPr>
            <w:tcW w:w="1134" w:type="dxa"/>
            <w:tcBorders>
              <w:top w:val="single" w:sz="4" w:space="0" w:color="auto"/>
              <w:left w:val="single" w:sz="4" w:space="0" w:color="auto"/>
              <w:bottom w:val="single" w:sz="4" w:space="0" w:color="auto"/>
              <w:right w:val="single" w:sz="4" w:space="0" w:color="auto"/>
            </w:tcBorders>
            <w:hideMark/>
          </w:tcPr>
          <w:p w14:paraId="06AC4BC7"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Шаг аукциона, (руб.)</w:t>
            </w:r>
          </w:p>
        </w:tc>
        <w:tc>
          <w:tcPr>
            <w:tcW w:w="1032" w:type="dxa"/>
            <w:tcBorders>
              <w:top w:val="single" w:sz="4" w:space="0" w:color="auto"/>
              <w:left w:val="single" w:sz="4" w:space="0" w:color="auto"/>
              <w:bottom w:val="single" w:sz="4" w:space="0" w:color="auto"/>
              <w:right w:val="single" w:sz="4" w:space="0" w:color="auto"/>
            </w:tcBorders>
            <w:hideMark/>
          </w:tcPr>
          <w:p w14:paraId="1AE3D45B"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Задаток, (руб.)</w:t>
            </w:r>
          </w:p>
        </w:tc>
      </w:tr>
      <w:tr w:rsidR="00F314DA" w:rsidRPr="00F72BBF" w14:paraId="7D99FBB1" w14:textId="77777777" w:rsidTr="00262277">
        <w:trPr>
          <w:gridAfter w:val="1"/>
          <w:wAfter w:w="9" w:type="dxa"/>
          <w:trHeight w:val="639"/>
        </w:trPr>
        <w:tc>
          <w:tcPr>
            <w:tcW w:w="426" w:type="dxa"/>
            <w:tcBorders>
              <w:top w:val="single" w:sz="4" w:space="0" w:color="auto"/>
              <w:left w:val="single" w:sz="4" w:space="0" w:color="auto"/>
              <w:bottom w:val="single" w:sz="4" w:space="0" w:color="auto"/>
              <w:right w:val="single" w:sz="4" w:space="0" w:color="auto"/>
            </w:tcBorders>
            <w:vAlign w:val="center"/>
            <w:hideMark/>
          </w:tcPr>
          <w:p w14:paraId="5C2085CE" w14:textId="77777777" w:rsidR="00F314DA" w:rsidRPr="00F72BBF" w:rsidRDefault="00F314DA" w:rsidP="00262277">
            <w:pPr>
              <w:widowControl w:val="0"/>
              <w:spacing w:after="0" w:line="240" w:lineRule="auto"/>
              <w:jc w:val="both"/>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1.</w:t>
            </w:r>
          </w:p>
        </w:tc>
        <w:tc>
          <w:tcPr>
            <w:tcW w:w="1230" w:type="dxa"/>
            <w:tcBorders>
              <w:top w:val="single" w:sz="4" w:space="0" w:color="auto"/>
              <w:left w:val="single" w:sz="4" w:space="0" w:color="auto"/>
              <w:bottom w:val="single" w:sz="4" w:space="0" w:color="auto"/>
              <w:right w:val="single" w:sz="4" w:space="0" w:color="auto"/>
            </w:tcBorders>
            <w:hideMark/>
          </w:tcPr>
          <w:p w14:paraId="66BA259F"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18</w:t>
            </w:r>
            <w:r w:rsidRPr="00F72BBF">
              <w:rPr>
                <w:rFonts w:ascii="Times New Roman" w:eastAsia="Times New Roman" w:hAnsi="Times New Roman" w:cs="Times New Roman"/>
                <w:sz w:val="20"/>
                <w:szCs w:val="20"/>
                <w:lang w:eastAsia="ru-RU"/>
              </w:rPr>
              <w:t>.03.2025 в 11.00</w:t>
            </w:r>
          </w:p>
        </w:tc>
        <w:tc>
          <w:tcPr>
            <w:tcW w:w="1164" w:type="dxa"/>
            <w:tcBorders>
              <w:top w:val="single" w:sz="4" w:space="0" w:color="auto"/>
              <w:left w:val="single" w:sz="4" w:space="0" w:color="auto"/>
              <w:bottom w:val="single" w:sz="4" w:space="0" w:color="auto"/>
              <w:right w:val="single" w:sz="4" w:space="0" w:color="auto"/>
            </w:tcBorders>
            <w:hideMark/>
          </w:tcPr>
          <w:p w14:paraId="0E423349"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14.03.2025 </w:t>
            </w:r>
          </w:p>
          <w:p w14:paraId="1CB627ED"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в 17.00</w:t>
            </w:r>
          </w:p>
        </w:tc>
        <w:tc>
          <w:tcPr>
            <w:tcW w:w="1559" w:type="dxa"/>
            <w:tcBorders>
              <w:top w:val="single" w:sz="4" w:space="0" w:color="auto"/>
              <w:left w:val="single" w:sz="4" w:space="0" w:color="auto"/>
              <w:bottom w:val="single" w:sz="4" w:space="0" w:color="auto"/>
              <w:right w:val="single" w:sz="4" w:space="0" w:color="auto"/>
            </w:tcBorders>
            <w:hideMark/>
          </w:tcPr>
          <w:p w14:paraId="13266F9D"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Распоряжение</w:t>
            </w:r>
          </w:p>
          <w:p w14:paraId="44949C92"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10</w:t>
            </w:r>
            <w:r w:rsidRPr="00F72BBF">
              <w:rPr>
                <w:rFonts w:ascii="Times New Roman" w:eastAsia="Times New Roman" w:hAnsi="Times New Roman" w:cs="Times New Roman"/>
                <w:sz w:val="20"/>
                <w:szCs w:val="20"/>
                <w:lang w:val="en-US" w:eastAsia="ru-RU"/>
              </w:rPr>
              <w:t xml:space="preserve"> </w:t>
            </w:r>
            <w:r w:rsidRPr="00F72BBF">
              <w:rPr>
                <w:rFonts w:ascii="Times New Roman" w:eastAsia="Times New Roman" w:hAnsi="Times New Roman" w:cs="Times New Roman"/>
                <w:sz w:val="20"/>
                <w:szCs w:val="20"/>
                <w:lang w:eastAsia="ru-RU"/>
              </w:rPr>
              <w:t>от 11.02.2025</w:t>
            </w:r>
          </w:p>
          <w:p w14:paraId="14477245"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highlight w:val="yellow"/>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13F783C1"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highlight w:val="yellow"/>
                <w:lang w:eastAsia="ru-RU"/>
              </w:rPr>
            </w:pPr>
            <w:r w:rsidRPr="00F72BBF">
              <w:rPr>
                <w:rFonts w:ascii="Times New Roman" w:eastAsia="Times New Roman" w:hAnsi="Times New Roman" w:cs="Times New Roman"/>
                <w:sz w:val="20"/>
                <w:szCs w:val="20"/>
                <w:lang w:eastAsia="ru-RU"/>
              </w:rPr>
              <w:t>1 753</w:t>
            </w:r>
          </w:p>
        </w:tc>
        <w:tc>
          <w:tcPr>
            <w:tcW w:w="1701" w:type="dxa"/>
            <w:tcBorders>
              <w:top w:val="single" w:sz="4" w:space="0" w:color="auto"/>
              <w:left w:val="single" w:sz="4" w:space="0" w:color="auto"/>
              <w:bottom w:val="single" w:sz="4" w:space="0" w:color="auto"/>
              <w:right w:val="single" w:sz="4" w:space="0" w:color="auto"/>
            </w:tcBorders>
            <w:hideMark/>
          </w:tcPr>
          <w:p w14:paraId="19864FEB"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hAnsi="Times New Roman" w:cs="Times New Roman"/>
                <w:sz w:val="20"/>
                <w:szCs w:val="20"/>
              </w:rPr>
              <w:t>32:20:0270201:58</w:t>
            </w:r>
          </w:p>
        </w:tc>
        <w:tc>
          <w:tcPr>
            <w:tcW w:w="1418" w:type="dxa"/>
            <w:tcBorders>
              <w:top w:val="single" w:sz="4" w:space="0" w:color="auto"/>
              <w:left w:val="single" w:sz="4" w:space="0" w:color="auto"/>
              <w:bottom w:val="single" w:sz="4" w:space="0" w:color="auto"/>
              <w:right w:val="single" w:sz="4" w:space="0" w:color="auto"/>
            </w:tcBorders>
          </w:tcPr>
          <w:p w14:paraId="50B4A4D1"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hAnsi="Times New Roman" w:cs="Times New Roman"/>
                <w:sz w:val="20"/>
                <w:szCs w:val="20"/>
              </w:rPr>
              <w:t>213 780</w:t>
            </w:r>
          </w:p>
        </w:tc>
        <w:tc>
          <w:tcPr>
            <w:tcW w:w="1134" w:type="dxa"/>
            <w:tcBorders>
              <w:top w:val="single" w:sz="4" w:space="0" w:color="auto"/>
              <w:left w:val="single" w:sz="4" w:space="0" w:color="auto"/>
              <w:bottom w:val="single" w:sz="4" w:space="0" w:color="auto"/>
              <w:right w:val="single" w:sz="4" w:space="0" w:color="auto"/>
            </w:tcBorders>
          </w:tcPr>
          <w:p w14:paraId="3D23B37A"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6 413,40</w:t>
            </w:r>
          </w:p>
        </w:tc>
        <w:tc>
          <w:tcPr>
            <w:tcW w:w="1032" w:type="dxa"/>
            <w:tcBorders>
              <w:top w:val="single" w:sz="4" w:space="0" w:color="auto"/>
              <w:left w:val="single" w:sz="4" w:space="0" w:color="auto"/>
              <w:bottom w:val="single" w:sz="4" w:space="0" w:color="auto"/>
              <w:right w:val="single" w:sz="4" w:space="0" w:color="auto"/>
            </w:tcBorders>
          </w:tcPr>
          <w:p w14:paraId="1DA92916"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106 890</w:t>
            </w:r>
          </w:p>
        </w:tc>
      </w:tr>
      <w:tr w:rsidR="00F314DA" w:rsidRPr="00F72BBF" w14:paraId="27A8E90F" w14:textId="77777777" w:rsidTr="00262277">
        <w:trPr>
          <w:trHeight w:val="639"/>
        </w:trPr>
        <w:tc>
          <w:tcPr>
            <w:tcW w:w="10807" w:type="dxa"/>
            <w:gridSpan w:val="10"/>
            <w:tcBorders>
              <w:top w:val="single" w:sz="4" w:space="0" w:color="auto"/>
              <w:left w:val="single" w:sz="4" w:space="0" w:color="auto"/>
              <w:bottom w:val="single" w:sz="4" w:space="0" w:color="auto"/>
              <w:right w:val="single" w:sz="4" w:space="0" w:color="auto"/>
            </w:tcBorders>
            <w:vAlign w:val="center"/>
          </w:tcPr>
          <w:p w14:paraId="1759B92D" w14:textId="77777777" w:rsidR="00F314DA" w:rsidRPr="00F72BBF" w:rsidRDefault="00F314DA" w:rsidP="00262277">
            <w:pPr>
              <w:spacing w:after="0" w:line="240" w:lineRule="auto"/>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Местоположение: </w:t>
            </w:r>
            <w:r w:rsidRPr="00F72BBF">
              <w:rPr>
                <w:rFonts w:ascii="Times New Roman" w:hAnsi="Times New Roman" w:cs="Times New Roman"/>
                <w:sz w:val="20"/>
                <w:szCs w:val="20"/>
              </w:rPr>
              <w:t>Российская Федерация, Брянская область, муниципальный район Почепский, сельское поселение Сетоловское, деревня Азарово, улица Набережная, земельный участок 29А</w:t>
            </w:r>
            <w:r w:rsidRPr="00F72BB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Вид разрешенного использования: ЛПХ. </w:t>
            </w:r>
            <w:r w:rsidRPr="00F72BBF">
              <w:rPr>
                <w:rFonts w:ascii="Times New Roman" w:eastAsia="Times New Roman" w:hAnsi="Times New Roman" w:cs="Times New Roman"/>
                <w:sz w:val="20"/>
                <w:szCs w:val="20"/>
                <w:lang w:eastAsia="ru-RU"/>
              </w:rPr>
              <w:t>Государственная собственность на земельный участок не разграничена.</w:t>
            </w:r>
          </w:p>
          <w:p w14:paraId="6821C132" w14:textId="77777777" w:rsidR="00F314DA" w:rsidRPr="00F72BBF" w:rsidRDefault="00F314DA" w:rsidP="00262277">
            <w:pPr>
              <w:spacing w:after="0" w:line="240" w:lineRule="auto"/>
              <w:rPr>
                <w:rFonts w:ascii="Times New Roman" w:eastAsia="Times New Roman" w:hAnsi="Times New Roman" w:cs="Times New Roman"/>
                <w:sz w:val="20"/>
                <w:szCs w:val="20"/>
                <w:lang w:eastAsia="ru-RU"/>
              </w:rPr>
            </w:pPr>
          </w:p>
          <w:p w14:paraId="71FD90CC" w14:textId="77777777" w:rsidR="00F314DA" w:rsidRPr="00F72BBF" w:rsidRDefault="00F314DA" w:rsidP="00262277">
            <w:pPr>
              <w:widowControl w:val="0"/>
              <w:spacing w:after="0" w:line="240" w:lineRule="auto"/>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Сведения о предыдущих извещениях (сообщениях)</w:t>
            </w:r>
            <w:proofErr w:type="gramStart"/>
            <w:r w:rsidRPr="00F72BBF">
              <w:rPr>
                <w:rFonts w:ascii="Times New Roman" w:eastAsia="Times New Roman" w:hAnsi="Times New Roman" w:cs="Times New Roman"/>
                <w:sz w:val="20"/>
                <w:szCs w:val="20"/>
                <w:lang w:eastAsia="ru-RU"/>
              </w:rPr>
              <w:t>: Отсутствуют</w:t>
            </w:r>
            <w:proofErr w:type="gramEnd"/>
          </w:p>
        </w:tc>
      </w:tr>
      <w:tr w:rsidR="00F314DA" w:rsidRPr="00F72BBF" w14:paraId="206EF869" w14:textId="77777777" w:rsidTr="00262277">
        <w:trPr>
          <w:gridAfter w:val="1"/>
          <w:wAfter w:w="9" w:type="dxa"/>
          <w:trHeight w:val="639"/>
        </w:trPr>
        <w:tc>
          <w:tcPr>
            <w:tcW w:w="426" w:type="dxa"/>
            <w:tcBorders>
              <w:top w:val="single" w:sz="4" w:space="0" w:color="auto"/>
              <w:left w:val="single" w:sz="4" w:space="0" w:color="auto"/>
              <w:bottom w:val="single" w:sz="4" w:space="0" w:color="auto"/>
              <w:right w:val="single" w:sz="4" w:space="0" w:color="auto"/>
            </w:tcBorders>
            <w:vAlign w:val="center"/>
          </w:tcPr>
          <w:p w14:paraId="16019D2C" w14:textId="77777777" w:rsidR="00F314DA" w:rsidRPr="00F72BBF" w:rsidRDefault="00F314DA" w:rsidP="00262277">
            <w:pPr>
              <w:widowControl w:val="0"/>
              <w:spacing w:after="0" w:line="240" w:lineRule="auto"/>
              <w:jc w:val="both"/>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2</w:t>
            </w:r>
          </w:p>
        </w:tc>
        <w:tc>
          <w:tcPr>
            <w:tcW w:w="1230" w:type="dxa"/>
            <w:tcBorders>
              <w:top w:val="single" w:sz="4" w:space="0" w:color="auto"/>
              <w:left w:val="single" w:sz="4" w:space="0" w:color="auto"/>
              <w:bottom w:val="single" w:sz="4" w:space="0" w:color="auto"/>
              <w:right w:val="single" w:sz="4" w:space="0" w:color="auto"/>
            </w:tcBorders>
          </w:tcPr>
          <w:p w14:paraId="56F767B7" w14:textId="77777777" w:rsidR="00F314DA" w:rsidRPr="00F72BBF" w:rsidRDefault="00F314DA" w:rsidP="00262277">
            <w:pPr>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18</w:t>
            </w:r>
            <w:r w:rsidRPr="00F72BBF">
              <w:rPr>
                <w:rFonts w:ascii="Times New Roman" w:eastAsia="Times New Roman" w:hAnsi="Times New Roman" w:cs="Times New Roman"/>
                <w:sz w:val="20"/>
                <w:szCs w:val="20"/>
                <w:lang w:eastAsia="ru-RU"/>
              </w:rPr>
              <w:t>.03.2025 в 11.00</w:t>
            </w:r>
          </w:p>
        </w:tc>
        <w:tc>
          <w:tcPr>
            <w:tcW w:w="1164" w:type="dxa"/>
            <w:tcBorders>
              <w:top w:val="single" w:sz="4" w:space="0" w:color="auto"/>
              <w:left w:val="single" w:sz="4" w:space="0" w:color="auto"/>
              <w:bottom w:val="single" w:sz="4" w:space="0" w:color="auto"/>
              <w:right w:val="single" w:sz="4" w:space="0" w:color="auto"/>
            </w:tcBorders>
          </w:tcPr>
          <w:p w14:paraId="6C52C34D"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xml:space="preserve">14.03.2025 </w:t>
            </w:r>
          </w:p>
          <w:p w14:paraId="3E1B496C"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в 17.00</w:t>
            </w:r>
          </w:p>
        </w:tc>
        <w:tc>
          <w:tcPr>
            <w:tcW w:w="1559" w:type="dxa"/>
            <w:tcBorders>
              <w:top w:val="single" w:sz="4" w:space="0" w:color="auto"/>
              <w:left w:val="single" w:sz="4" w:space="0" w:color="auto"/>
              <w:bottom w:val="single" w:sz="4" w:space="0" w:color="auto"/>
              <w:right w:val="single" w:sz="4" w:space="0" w:color="auto"/>
            </w:tcBorders>
          </w:tcPr>
          <w:p w14:paraId="37DC962B"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Распоряжение</w:t>
            </w:r>
          </w:p>
          <w:p w14:paraId="2479B29C"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F72BBF">
              <w:rPr>
                <w:rFonts w:ascii="Times New Roman" w:eastAsia="Times New Roman" w:hAnsi="Times New Roman" w:cs="Times New Roman"/>
                <w:sz w:val="20"/>
                <w:szCs w:val="20"/>
                <w:lang w:eastAsia="ru-RU"/>
              </w:rPr>
              <w:t>№ 10</w:t>
            </w:r>
            <w:r w:rsidRPr="00F72BBF">
              <w:rPr>
                <w:rFonts w:ascii="Times New Roman" w:eastAsia="Times New Roman" w:hAnsi="Times New Roman" w:cs="Times New Roman"/>
                <w:sz w:val="20"/>
                <w:szCs w:val="20"/>
                <w:lang w:val="en-US" w:eastAsia="ru-RU"/>
              </w:rPr>
              <w:t xml:space="preserve"> </w:t>
            </w:r>
            <w:r w:rsidRPr="00F72BBF">
              <w:rPr>
                <w:rFonts w:ascii="Times New Roman" w:eastAsia="Times New Roman" w:hAnsi="Times New Roman" w:cs="Times New Roman"/>
                <w:sz w:val="20"/>
                <w:szCs w:val="20"/>
                <w:lang w:eastAsia="ru-RU"/>
              </w:rPr>
              <w:t>от 11.02.2025</w:t>
            </w:r>
          </w:p>
          <w:p w14:paraId="6BC5CCFB"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1E55AFDF"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1 700</w:t>
            </w:r>
          </w:p>
        </w:tc>
        <w:tc>
          <w:tcPr>
            <w:tcW w:w="1701" w:type="dxa"/>
            <w:tcBorders>
              <w:top w:val="single" w:sz="4" w:space="0" w:color="auto"/>
              <w:left w:val="single" w:sz="4" w:space="0" w:color="auto"/>
              <w:bottom w:val="single" w:sz="4" w:space="0" w:color="auto"/>
              <w:right w:val="single" w:sz="4" w:space="0" w:color="auto"/>
            </w:tcBorders>
          </w:tcPr>
          <w:p w14:paraId="5848CD0F" w14:textId="77777777" w:rsidR="00F314DA" w:rsidRPr="00F72BBF" w:rsidRDefault="00F314DA" w:rsidP="00262277">
            <w:pPr>
              <w:widowControl w:val="0"/>
              <w:spacing w:after="0" w:line="240" w:lineRule="auto"/>
              <w:jc w:val="center"/>
              <w:rPr>
                <w:rFonts w:ascii="Times New Roman" w:hAnsi="Times New Roman" w:cs="Times New Roman"/>
                <w:sz w:val="20"/>
                <w:szCs w:val="20"/>
              </w:rPr>
            </w:pPr>
            <w:r w:rsidRPr="00F72BBF">
              <w:rPr>
                <w:rFonts w:ascii="Times New Roman" w:hAnsi="Times New Roman"/>
                <w:sz w:val="20"/>
                <w:szCs w:val="20"/>
              </w:rPr>
              <w:t>32:20:0270201:59</w:t>
            </w:r>
          </w:p>
        </w:tc>
        <w:tc>
          <w:tcPr>
            <w:tcW w:w="1418" w:type="dxa"/>
            <w:tcBorders>
              <w:top w:val="single" w:sz="4" w:space="0" w:color="auto"/>
              <w:left w:val="single" w:sz="4" w:space="0" w:color="auto"/>
              <w:bottom w:val="single" w:sz="4" w:space="0" w:color="auto"/>
              <w:right w:val="single" w:sz="4" w:space="0" w:color="auto"/>
            </w:tcBorders>
          </w:tcPr>
          <w:p w14:paraId="7BEFAA7D" w14:textId="77777777" w:rsidR="00F314DA" w:rsidRPr="00F72BBF" w:rsidRDefault="00F314DA" w:rsidP="00262277">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122 160</w:t>
            </w:r>
          </w:p>
        </w:tc>
        <w:tc>
          <w:tcPr>
            <w:tcW w:w="1134" w:type="dxa"/>
            <w:tcBorders>
              <w:top w:val="single" w:sz="4" w:space="0" w:color="auto"/>
              <w:left w:val="single" w:sz="4" w:space="0" w:color="auto"/>
              <w:bottom w:val="single" w:sz="4" w:space="0" w:color="auto"/>
              <w:right w:val="single" w:sz="4" w:space="0" w:color="auto"/>
            </w:tcBorders>
          </w:tcPr>
          <w:p w14:paraId="346C68C9"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3 664,80</w:t>
            </w:r>
          </w:p>
        </w:tc>
        <w:tc>
          <w:tcPr>
            <w:tcW w:w="1032" w:type="dxa"/>
            <w:tcBorders>
              <w:top w:val="single" w:sz="4" w:space="0" w:color="auto"/>
              <w:left w:val="single" w:sz="4" w:space="0" w:color="auto"/>
              <w:bottom w:val="single" w:sz="4" w:space="0" w:color="auto"/>
              <w:right w:val="single" w:sz="4" w:space="0" w:color="auto"/>
            </w:tcBorders>
          </w:tcPr>
          <w:p w14:paraId="3DFCA5BC" w14:textId="77777777" w:rsidR="00F314DA" w:rsidRPr="00F72BBF" w:rsidRDefault="00F314DA" w:rsidP="00262277">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61 080</w:t>
            </w:r>
          </w:p>
        </w:tc>
      </w:tr>
      <w:tr w:rsidR="00F314DA" w:rsidRPr="00F72BBF" w14:paraId="0D28E5D2" w14:textId="77777777" w:rsidTr="00262277">
        <w:trPr>
          <w:trHeight w:val="639"/>
        </w:trPr>
        <w:tc>
          <w:tcPr>
            <w:tcW w:w="10807" w:type="dxa"/>
            <w:gridSpan w:val="10"/>
            <w:tcBorders>
              <w:top w:val="single" w:sz="4" w:space="0" w:color="auto"/>
              <w:left w:val="single" w:sz="4" w:space="0" w:color="auto"/>
              <w:bottom w:val="single" w:sz="4" w:space="0" w:color="auto"/>
              <w:right w:val="single" w:sz="4" w:space="0" w:color="auto"/>
            </w:tcBorders>
            <w:vAlign w:val="center"/>
          </w:tcPr>
          <w:p w14:paraId="5C3CA930" w14:textId="77777777" w:rsidR="00F314DA" w:rsidRPr="00621D71" w:rsidRDefault="00F314DA" w:rsidP="00262277">
            <w:pPr>
              <w:tabs>
                <w:tab w:val="left" w:pos="993"/>
              </w:tabs>
              <w:spacing w:line="240" w:lineRule="auto"/>
              <w:jc w:val="both"/>
              <w:rPr>
                <w:rFonts w:ascii="Times New Roman" w:hAnsi="Times New Roman"/>
                <w:sz w:val="20"/>
                <w:szCs w:val="20"/>
              </w:rPr>
            </w:pPr>
            <w:r w:rsidRPr="00621D71">
              <w:rPr>
                <w:rFonts w:ascii="Times New Roman" w:eastAsia="Times New Roman" w:hAnsi="Times New Roman" w:cs="Times New Roman"/>
                <w:sz w:val="20"/>
                <w:szCs w:val="20"/>
                <w:lang w:eastAsia="ru-RU"/>
              </w:rPr>
              <w:t xml:space="preserve">Местоположение: Местоположение: </w:t>
            </w:r>
            <w:r w:rsidRPr="00621D71">
              <w:rPr>
                <w:rFonts w:ascii="Times New Roman" w:hAnsi="Times New Roman"/>
                <w:sz w:val="20"/>
                <w:szCs w:val="20"/>
              </w:rPr>
              <w:t>Российская Федерация, Брянская область, муниципальный район Почепский, сельское поселение Сетоловское, деревня Азарово, улица Российская, земельный участок 28Б, с видом разрешенного использования: ЛПХ.</w:t>
            </w:r>
          </w:p>
          <w:p w14:paraId="1E33767F" w14:textId="77777777" w:rsidR="00F314DA" w:rsidRPr="00621D71" w:rsidRDefault="00F314DA" w:rsidP="00262277">
            <w:pPr>
              <w:spacing w:after="0" w:line="240" w:lineRule="auto"/>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Государственная собственность на земельный участок не разграничена.</w:t>
            </w:r>
          </w:p>
          <w:p w14:paraId="3755BABB" w14:textId="77777777" w:rsidR="00F314DA" w:rsidRPr="00621D71" w:rsidRDefault="00F314DA" w:rsidP="00262277">
            <w:pPr>
              <w:spacing w:after="0" w:line="240" w:lineRule="auto"/>
              <w:rPr>
                <w:rFonts w:ascii="Times New Roman" w:eastAsia="Times New Roman" w:hAnsi="Times New Roman" w:cs="Times New Roman"/>
                <w:sz w:val="20"/>
                <w:szCs w:val="20"/>
                <w:lang w:eastAsia="ru-RU"/>
              </w:rPr>
            </w:pPr>
          </w:p>
          <w:p w14:paraId="6EE9748B" w14:textId="77777777" w:rsidR="00F314DA" w:rsidRDefault="00F314DA" w:rsidP="00262277">
            <w:pPr>
              <w:spacing w:after="0" w:line="240" w:lineRule="auto"/>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 xml:space="preserve">Сведения о предыдущих извещениях (сообщениях): Отсутствуют. </w:t>
            </w:r>
          </w:p>
        </w:tc>
      </w:tr>
      <w:tr w:rsidR="00F314DA" w:rsidRPr="00F72BBF" w14:paraId="7F0A6882" w14:textId="77777777" w:rsidTr="00262277">
        <w:trPr>
          <w:gridAfter w:val="1"/>
          <w:wAfter w:w="9" w:type="dxa"/>
          <w:trHeight w:val="639"/>
        </w:trPr>
        <w:tc>
          <w:tcPr>
            <w:tcW w:w="426" w:type="dxa"/>
            <w:tcBorders>
              <w:top w:val="single" w:sz="4" w:space="0" w:color="auto"/>
              <w:left w:val="single" w:sz="4" w:space="0" w:color="auto"/>
              <w:bottom w:val="single" w:sz="4" w:space="0" w:color="auto"/>
              <w:right w:val="single" w:sz="4" w:space="0" w:color="auto"/>
            </w:tcBorders>
            <w:vAlign w:val="center"/>
          </w:tcPr>
          <w:p w14:paraId="75055D5C" w14:textId="77777777" w:rsidR="00F314DA" w:rsidRPr="00621D71" w:rsidRDefault="00F314DA" w:rsidP="00262277">
            <w:pPr>
              <w:widowControl w:val="0"/>
              <w:spacing w:after="0" w:line="240" w:lineRule="auto"/>
              <w:jc w:val="both"/>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3</w:t>
            </w:r>
          </w:p>
        </w:tc>
        <w:tc>
          <w:tcPr>
            <w:tcW w:w="1230" w:type="dxa"/>
            <w:tcBorders>
              <w:top w:val="single" w:sz="4" w:space="0" w:color="auto"/>
              <w:left w:val="single" w:sz="4" w:space="0" w:color="auto"/>
              <w:bottom w:val="single" w:sz="4" w:space="0" w:color="auto"/>
              <w:right w:val="single" w:sz="4" w:space="0" w:color="auto"/>
            </w:tcBorders>
          </w:tcPr>
          <w:p w14:paraId="69DB9BD7" w14:textId="77777777" w:rsidR="00F314DA" w:rsidRPr="00621D71" w:rsidRDefault="00F314DA" w:rsidP="00262277">
            <w:pPr>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18</w:t>
            </w:r>
            <w:r w:rsidRPr="00621D71">
              <w:rPr>
                <w:rFonts w:ascii="Times New Roman" w:eastAsia="Times New Roman" w:hAnsi="Times New Roman" w:cs="Times New Roman"/>
                <w:sz w:val="20"/>
                <w:szCs w:val="20"/>
                <w:lang w:eastAsia="ru-RU"/>
              </w:rPr>
              <w:t>.03.2025 в 11.00</w:t>
            </w:r>
          </w:p>
        </w:tc>
        <w:tc>
          <w:tcPr>
            <w:tcW w:w="1164" w:type="dxa"/>
            <w:tcBorders>
              <w:top w:val="single" w:sz="4" w:space="0" w:color="auto"/>
              <w:left w:val="single" w:sz="4" w:space="0" w:color="auto"/>
              <w:bottom w:val="single" w:sz="4" w:space="0" w:color="auto"/>
              <w:right w:val="single" w:sz="4" w:space="0" w:color="auto"/>
            </w:tcBorders>
          </w:tcPr>
          <w:p w14:paraId="28F6660B"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 xml:space="preserve">14.03.2025 </w:t>
            </w:r>
          </w:p>
          <w:p w14:paraId="0FB56CCC"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в 17.00</w:t>
            </w:r>
          </w:p>
        </w:tc>
        <w:tc>
          <w:tcPr>
            <w:tcW w:w="1559" w:type="dxa"/>
            <w:tcBorders>
              <w:top w:val="single" w:sz="4" w:space="0" w:color="auto"/>
              <w:left w:val="single" w:sz="4" w:space="0" w:color="auto"/>
              <w:bottom w:val="single" w:sz="4" w:space="0" w:color="auto"/>
              <w:right w:val="single" w:sz="4" w:space="0" w:color="auto"/>
            </w:tcBorders>
          </w:tcPr>
          <w:p w14:paraId="3E1B7572"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Распоряжение</w:t>
            </w:r>
          </w:p>
          <w:p w14:paraId="3E757E1E"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 10</w:t>
            </w:r>
            <w:r w:rsidRPr="00621D71">
              <w:rPr>
                <w:rFonts w:ascii="Times New Roman" w:eastAsia="Times New Roman" w:hAnsi="Times New Roman" w:cs="Times New Roman"/>
                <w:sz w:val="20"/>
                <w:szCs w:val="20"/>
                <w:lang w:val="en-US" w:eastAsia="ru-RU"/>
              </w:rPr>
              <w:t xml:space="preserve"> </w:t>
            </w:r>
            <w:r w:rsidRPr="00621D71">
              <w:rPr>
                <w:rFonts w:ascii="Times New Roman" w:eastAsia="Times New Roman" w:hAnsi="Times New Roman" w:cs="Times New Roman"/>
                <w:sz w:val="20"/>
                <w:szCs w:val="20"/>
                <w:lang w:eastAsia="ru-RU"/>
              </w:rPr>
              <w:t>от 11.02.2025</w:t>
            </w:r>
          </w:p>
          <w:p w14:paraId="3C74075C"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4A4B32AE"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2 467</w:t>
            </w:r>
          </w:p>
        </w:tc>
        <w:tc>
          <w:tcPr>
            <w:tcW w:w="1701" w:type="dxa"/>
            <w:tcBorders>
              <w:top w:val="single" w:sz="4" w:space="0" w:color="auto"/>
              <w:left w:val="single" w:sz="4" w:space="0" w:color="auto"/>
              <w:bottom w:val="single" w:sz="4" w:space="0" w:color="auto"/>
              <w:right w:val="single" w:sz="4" w:space="0" w:color="auto"/>
            </w:tcBorders>
          </w:tcPr>
          <w:p w14:paraId="41E42A62" w14:textId="77777777" w:rsidR="00F314DA" w:rsidRPr="00621D71" w:rsidRDefault="00F314DA" w:rsidP="00262277">
            <w:pPr>
              <w:widowControl w:val="0"/>
              <w:spacing w:after="0" w:line="240" w:lineRule="auto"/>
              <w:jc w:val="center"/>
              <w:rPr>
                <w:rFonts w:ascii="Times New Roman" w:hAnsi="Times New Roman"/>
                <w:sz w:val="20"/>
                <w:szCs w:val="20"/>
              </w:rPr>
            </w:pPr>
            <w:r w:rsidRPr="00621D71">
              <w:rPr>
                <w:rFonts w:ascii="Times New Roman" w:hAnsi="Times New Roman"/>
                <w:sz w:val="20"/>
                <w:szCs w:val="20"/>
              </w:rPr>
              <w:t>32:20:0270201:67</w:t>
            </w:r>
          </w:p>
        </w:tc>
        <w:tc>
          <w:tcPr>
            <w:tcW w:w="1418" w:type="dxa"/>
            <w:tcBorders>
              <w:top w:val="single" w:sz="4" w:space="0" w:color="auto"/>
              <w:left w:val="single" w:sz="4" w:space="0" w:color="auto"/>
              <w:bottom w:val="single" w:sz="4" w:space="0" w:color="auto"/>
              <w:right w:val="single" w:sz="4" w:space="0" w:color="auto"/>
            </w:tcBorders>
          </w:tcPr>
          <w:p w14:paraId="693ABE07" w14:textId="77777777" w:rsidR="00F314DA" w:rsidRPr="00621D71" w:rsidRDefault="00F314DA" w:rsidP="00262277">
            <w:pPr>
              <w:widowControl w:val="0"/>
              <w:spacing w:after="0" w:line="240" w:lineRule="auto"/>
              <w:jc w:val="center"/>
              <w:rPr>
                <w:rFonts w:ascii="Times New Roman" w:hAnsi="Times New Roman" w:cs="Times New Roman"/>
                <w:sz w:val="20"/>
                <w:szCs w:val="20"/>
              </w:rPr>
            </w:pPr>
            <w:r w:rsidRPr="00621D71">
              <w:rPr>
                <w:rFonts w:ascii="Times New Roman" w:hAnsi="Times New Roman"/>
                <w:sz w:val="20"/>
                <w:szCs w:val="20"/>
              </w:rPr>
              <w:t>285 040</w:t>
            </w:r>
          </w:p>
        </w:tc>
        <w:tc>
          <w:tcPr>
            <w:tcW w:w="1134" w:type="dxa"/>
            <w:tcBorders>
              <w:top w:val="single" w:sz="4" w:space="0" w:color="auto"/>
              <w:left w:val="single" w:sz="4" w:space="0" w:color="auto"/>
              <w:bottom w:val="single" w:sz="4" w:space="0" w:color="auto"/>
              <w:right w:val="single" w:sz="4" w:space="0" w:color="auto"/>
            </w:tcBorders>
          </w:tcPr>
          <w:p w14:paraId="0D98F6E0"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hAnsi="Times New Roman"/>
                <w:sz w:val="20"/>
                <w:szCs w:val="20"/>
              </w:rPr>
              <w:t>8 551,20</w:t>
            </w:r>
          </w:p>
        </w:tc>
        <w:tc>
          <w:tcPr>
            <w:tcW w:w="1032" w:type="dxa"/>
            <w:tcBorders>
              <w:top w:val="single" w:sz="4" w:space="0" w:color="auto"/>
              <w:left w:val="single" w:sz="4" w:space="0" w:color="auto"/>
              <w:bottom w:val="single" w:sz="4" w:space="0" w:color="auto"/>
              <w:right w:val="single" w:sz="4" w:space="0" w:color="auto"/>
            </w:tcBorders>
          </w:tcPr>
          <w:p w14:paraId="4043AB2B" w14:textId="77777777" w:rsidR="00F314DA" w:rsidRPr="00621D71" w:rsidRDefault="00F314DA" w:rsidP="00262277">
            <w:pPr>
              <w:widowControl w:val="0"/>
              <w:spacing w:after="0" w:line="240" w:lineRule="auto"/>
              <w:jc w:val="center"/>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142 520</w:t>
            </w:r>
          </w:p>
        </w:tc>
      </w:tr>
      <w:tr w:rsidR="00F314DA" w:rsidRPr="00F72BBF" w14:paraId="180060AF" w14:textId="77777777" w:rsidTr="00262277">
        <w:trPr>
          <w:trHeight w:val="639"/>
        </w:trPr>
        <w:tc>
          <w:tcPr>
            <w:tcW w:w="10807" w:type="dxa"/>
            <w:gridSpan w:val="10"/>
            <w:tcBorders>
              <w:top w:val="single" w:sz="4" w:space="0" w:color="auto"/>
              <w:left w:val="single" w:sz="4" w:space="0" w:color="auto"/>
              <w:bottom w:val="single" w:sz="4" w:space="0" w:color="auto"/>
              <w:right w:val="single" w:sz="4" w:space="0" w:color="auto"/>
            </w:tcBorders>
            <w:vAlign w:val="center"/>
          </w:tcPr>
          <w:p w14:paraId="4D5845E7" w14:textId="77777777" w:rsidR="00F314DA" w:rsidRPr="00621D71" w:rsidRDefault="00F314DA" w:rsidP="00262277">
            <w:pPr>
              <w:tabs>
                <w:tab w:val="left" w:pos="993"/>
              </w:tabs>
              <w:spacing w:line="240" w:lineRule="auto"/>
              <w:jc w:val="both"/>
              <w:rPr>
                <w:rFonts w:ascii="Times New Roman" w:hAnsi="Times New Roman"/>
                <w:sz w:val="20"/>
                <w:szCs w:val="20"/>
              </w:rPr>
            </w:pPr>
            <w:r w:rsidRPr="00621D71">
              <w:rPr>
                <w:rFonts w:ascii="Times New Roman" w:eastAsia="Times New Roman" w:hAnsi="Times New Roman" w:cs="Times New Roman"/>
                <w:sz w:val="20"/>
                <w:szCs w:val="20"/>
                <w:lang w:eastAsia="ru-RU"/>
              </w:rPr>
              <w:t xml:space="preserve">Местоположение: </w:t>
            </w:r>
            <w:r w:rsidRPr="00621D71">
              <w:rPr>
                <w:rFonts w:ascii="Times New Roman" w:hAnsi="Times New Roman"/>
                <w:sz w:val="20"/>
                <w:szCs w:val="20"/>
              </w:rPr>
              <w:t>Российская Федерация, Брянская область, р-н Почепский, д. Азарово, ул. Набережная, д 39, с видом разрешенного использования: ЛПХ.</w:t>
            </w:r>
          </w:p>
          <w:p w14:paraId="4E7E805D" w14:textId="77777777" w:rsidR="00F314DA" w:rsidRPr="00621D71" w:rsidRDefault="00F314DA" w:rsidP="00262277">
            <w:pPr>
              <w:spacing w:after="0" w:line="240" w:lineRule="auto"/>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lastRenderedPageBreak/>
              <w:t>Государственная собственность на земельный участок не разграничена.</w:t>
            </w:r>
          </w:p>
          <w:p w14:paraId="660F5AA2" w14:textId="77777777" w:rsidR="00F314DA" w:rsidRPr="00621D71" w:rsidRDefault="00F314DA" w:rsidP="00262277">
            <w:pPr>
              <w:spacing w:after="0" w:line="240" w:lineRule="auto"/>
              <w:rPr>
                <w:rFonts w:ascii="Times New Roman" w:eastAsia="Times New Roman" w:hAnsi="Times New Roman" w:cs="Times New Roman"/>
                <w:sz w:val="20"/>
                <w:szCs w:val="20"/>
                <w:lang w:eastAsia="ru-RU"/>
              </w:rPr>
            </w:pPr>
          </w:p>
          <w:p w14:paraId="7614D370" w14:textId="77777777" w:rsidR="00F314DA" w:rsidRPr="00621D71" w:rsidRDefault="00F314DA" w:rsidP="00262277">
            <w:pPr>
              <w:widowControl w:val="0"/>
              <w:spacing w:after="0" w:line="240" w:lineRule="auto"/>
              <w:jc w:val="both"/>
              <w:rPr>
                <w:rFonts w:ascii="Times New Roman" w:eastAsia="Times New Roman" w:hAnsi="Times New Roman" w:cs="Times New Roman"/>
                <w:sz w:val="20"/>
                <w:szCs w:val="20"/>
                <w:lang w:eastAsia="ru-RU"/>
              </w:rPr>
            </w:pPr>
            <w:r w:rsidRPr="00621D71">
              <w:rPr>
                <w:rFonts w:ascii="Times New Roman" w:eastAsia="Times New Roman" w:hAnsi="Times New Roman" w:cs="Times New Roman"/>
                <w:sz w:val="20"/>
                <w:szCs w:val="20"/>
                <w:lang w:eastAsia="ru-RU"/>
              </w:rPr>
              <w:t>Сведения о предыдущих извещениях (сообщениях): Отсутствуют.</w:t>
            </w:r>
          </w:p>
        </w:tc>
      </w:tr>
    </w:tbl>
    <w:p w14:paraId="6189C9C0" w14:textId="77777777" w:rsidR="00F314DA" w:rsidRPr="001527AC" w:rsidRDefault="00F314DA" w:rsidP="00F314DA">
      <w:pPr>
        <w:spacing w:after="0" w:line="240" w:lineRule="auto"/>
        <w:ind w:firstLine="567"/>
        <w:jc w:val="both"/>
        <w:rPr>
          <w:rFonts w:ascii="Times New Roman" w:eastAsia="Times New Roman" w:hAnsi="Times New Roman" w:cs="Times New Roman"/>
          <w:sz w:val="24"/>
          <w:szCs w:val="24"/>
          <w:lang w:eastAsia="ru-RU"/>
        </w:rPr>
      </w:pPr>
      <w:r w:rsidRPr="001527AC">
        <w:rPr>
          <w:rFonts w:ascii="Times New Roman" w:eastAsia="Times New Roman" w:hAnsi="Times New Roman" w:cs="Times New Roman"/>
          <w:sz w:val="24"/>
          <w:szCs w:val="24"/>
          <w:lang w:eastAsia="ru-RU"/>
        </w:rPr>
        <w:lastRenderedPageBreak/>
        <w:t xml:space="preserve">Границы земельного участка определены в соответствии с Выпиской из </w:t>
      </w:r>
      <w:r>
        <w:rPr>
          <w:rFonts w:ascii="Times New Roman" w:eastAsia="Times New Roman" w:hAnsi="Times New Roman" w:cs="Times New Roman"/>
          <w:sz w:val="24"/>
          <w:szCs w:val="24"/>
          <w:lang w:eastAsia="ru-RU"/>
        </w:rPr>
        <w:t>Е</w:t>
      </w:r>
      <w:r w:rsidRPr="001527AC">
        <w:rPr>
          <w:rFonts w:ascii="Times New Roman" w:eastAsia="Times New Roman" w:hAnsi="Times New Roman" w:cs="Times New Roman"/>
          <w:sz w:val="24"/>
          <w:szCs w:val="24"/>
          <w:lang w:eastAsia="ru-RU"/>
        </w:rPr>
        <w:t>диного государственного реестра недвижимости об объект</w:t>
      </w:r>
      <w:r>
        <w:rPr>
          <w:rFonts w:ascii="Times New Roman" w:eastAsia="Times New Roman" w:hAnsi="Times New Roman" w:cs="Times New Roman"/>
          <w:sz w:val="24"/>
          <w:szCs w:val="24"/>
          <w:lang w:eastAsia="ru-RU"/>
        </w:rPr>
        <w:t>е</w:t>
      </w:r>
      <w:r w:rsidRPr="001527AC">
        <w:rPr>
          <w:rFonts w:ascii="Times New Roman" w:eastAsia="Times New Roman" w:hAnsi="Times New Roman" w:cs="Times New Roman"/>
          <w:sz w:val="24"/>
          <w:szCs w:val="24"/>
          <w:lang w:eastAsia="ru-RU"/>
        </w:rPr>
        <w:t xml:space="preserve"> недвижимости. </w:t>
      </w:r>
    </w:p>
    <w:p w14:paraId="7E0DC315" w14:textId="77777777" w:rsidR="00F314DA" w:rsidRDefault="00F314DA" w:rsidP="00F314DA">
      <w:pPr>
        <w:spacing w:after="0" w:line="240" w:lineRule="auto"/>
        <w:ind w:firstLine="567"/>
        <w:jc w:val="both"/>
        <w:rPr>
          <w:rFonts w:ascii="Times New Roman" w:eastAsia="Times New Roman" w:hAnsi="Times New Roman" w:cs="Times New Roman"/>
          <w:sz w:val="24"/>
          <w:szCs w:val="24"/>
          <w:lang w:eastAsia="ru-RU"/>
        </w:rPr>
      </w:pPr>
      <w:r w:rsidRPr="001527AC">
        <w:rPr>
          <w:rFonts w:ascii="Times New Roman" w:eastAsia="Times New Roman" w:hAnsi="Times New Roman" w:cs="Times New Roman"/>
          <w:sz w:val="24"/>
          <w:szCs w:val="24"/>
          <w:lang w:eastAsia="ru-RU"/>
        </w:rPr>
        <w:t>Ограничения использования земельн</w:t>
      </w:r>
      <w:r>
        <w:rPr>
          <w:rFonts w:ascii="Times New Roman" w:eastAsia="Times New Roman" w:hAnsi="Times New Roman" w:cs="Times New Roman"/>
          <w:sz w:val="24"/>
          <w:szCs w:val="24"/>
          <w:lang w:eastAsia="ru-RU"/>
        </w:rPr>
        <w:t>ого</w:t>
      </w:r>
      <w:r w:rsidRPr="001527AC">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а</w:t>
      </w:r>
      <w:r w:rsidRPr="001527AC">
        <w:rPr>
          <w:rFonts w:ascii="Times New Roman" w:eastAsia="Times New Roman" w:hAnsi="Times New Roman" w:cs="Times New Roman"/>
          <w:sz w:val="24"/>
          <w:szCs w:val="24"/>
          <w:lang w:eastAsia="ru-RU"/>
        </w:rPr>
        <w:t xml:space="preserve">: в рамках договора </w:t>
      </w:r>
      <w:r>
        <w:rPr>
          <w:rFonts w:ascii="Times New Roman" w:eastAsia="Times New Roman" w:hAnsi="Times New Roman" w:cs="Times New Roman"/>
          <w:sz w:val="24"/>
          <w:szCs w:val="24"/>
          <w:lang w:eastAsia="ru-RU"/>
        </w:rPr>
        <w:t>купли-продажи</w:t>
      </w:r>
      <w:r w:rsidRPr="001527AC">
        <w:rPr>
          <w:rFonts w:ascii="Times New Roman" w:eastAsia="Times New Roman" w:hAnsi="Times New Roman" w:cs="Times New Roman"/>
          <w:sz w:val="24"/>
          <w:szCs w:val="24"/>
          <w:lang w:eastAsia="ru-RU"/>
        </w:rPr>
        <w:t xml:space="preserve"> земельного участка.</w:t>
      </w:r>
    </w:p>
    <w:p w14:paraId="7101F1E4" w14:textId="77777777" w:rsidR="00F314DA" w:rsidRPr="00964A8E" w:rsidRDefault="00F314DA" w:rsidP="00F314DA">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использовании земельных участков, необходимо соблюдать следующие условия: обеспечить беспрепятственный доступ на  земельный участок для инспекционных проверок, выполнять требования эксплуатационных служб по эксплуатации подземных и наземных коммуникаций и сооружений, если такие находятся на земельном участке, и не препятствовать их ремонту и обслуживанию, не препятствовать юридическим лицам, осуществляющим на основании соответствующих решений уполномоченных органов власти геодезические, геологоразведочные, землеустроительные и иные исследования и изыскания, использовать участок строго по целевому назначению, с соблюдением санитарных норм и экологических требований.</w:t>
      </w:r>
    </w:p>
    <w:p w14:paraId="72A99C01" w14:textId="77777777" w:rsidR="00F314DA" w:rsidRDefault="00F314DA" w:rsidP="00F314DA">
      <w:pPr>
        <w:spacing w:after="0" w:line="240" w:lineRule="auto"/>
        <w:ind w:firstLine="567"/>
        <w:jc w:val="both"/>
        <w:rPr>
          <w:rFonts w:ascii="Times New Roman" w:eastAsia="Times New Roman" w:hAnsi="Times New Roman" w:cs="Times New Roman"/>
          <w:sz w:val="24"/>
          <w:szCs w:val="24"/>
          <w:lang w:eastAsia="ru-RU"/>
        </w:rPr>
      </w:pPr>
    </w:p>
    <w:p w14:paraId="6FD2CD05" w14:textId="77777777" w:rsidR="00F314DA" w:rsidRDefault="00F314DA" w:rsidP="00F314DA">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b/>
          <w:sz w:val="24"/>
          <w:szCs w:val="24"/>
          <w:lang w:eastAsia="ru-RU"/>
        </w:rPr>
        <w:t xml:space="preserve">            Дата и время начала приема заявок</w:t>
      </w:r>
      <w:r w:rsidRPr="00D01814">
        <w:rPr>
          <w:rFonts w:ascii="Times New Roman" w:eastAsia="Times New Roman" w:hAnsi="Times New Roman" w:cs="Times New Roman"/>
          <w:sz w:val="24"/>
          <w:szCs w:val="24"/>
          <w:lang w:eastAsia="ru-RU"/>
        </w:rPr>
        <w:t xml:space="preserve">: Прием заявок </w:t>
      </w:r>
      <w:r w:rsidRPr="003B6B35">
        <w:rPr>
          <w:rFonts w:ascii="Times New Roman" w:eastAsia="Times New Roman" w:hAnsi="Times New Roman" w:cs="Times New Roman"/>
          <w:sz w:val="24"/>
          <w:szCs w:val="24"/>
          <w:lang w:eastAsia="ru-RU"/>
        </w:rPr>
        <w:t xml:space="preserve">начинается </w:t>
      </w:r>
      <w:r>
        <w:rPr>
          <w:rFonts w:ascii="Times New Roman" w:eastAsia="Times New Roman" w:hAnsi="Times New Roman" w:cs="Times New Roman"/>
          <w:b/>
          <w:bCs/>
          <w:sz w:val="24"/>
          <w:szCs w:val="24"/>
          <w:lang w:eastAsia="ru-RU"/>
        </w:rPr>
        <w:t>14</w:t>
      </w:r>
      <w:r w:rsidRPr="00B610E0">
        <w:rPr>
          <w:rFonts w:ascii="Times New Roman" w:eastAsia="Times New Roman" w:hAnsi="Times New Roman" w:cs="Times New Roman"/>
          <w:b/>
          <w:bCs/>
          <w:sz w:val="24"/>
          <w:szCs w:val="24"/>
          <w:lang w:eastAsia="ru-RU"/>
        </w:rPr>
        <w:t>.02</w:t>
      </w:r>
      <w:r w:rsidRPr="00B610E0">
        <w:rPr>
          <w:rFonts w:ascii="Times New Roman" w:eastAsia="Times New Roman" w:hAnsi="Times New Roman" w:cs="Times New Roman"/>
          <w:b/>
          <w:sz w:val="24"/>
          <w:szCs w:val="24"/>
          <w:lang w:eastAsia="ru-RU"/>
        </w:rPr>
        <w:t xml:space="preserve">.2025 г. с </w:t>
      </w:r>
      <w:r>
        <w:rPr>
          <w:rFonts w:ascii="Times New Roman" w:eastAsia="Times New Roman" w:hAnsi="Times New Roman" w:cs="Times New Roman"/>
          <w:b/>
          <w:sz w:val="24"/>
          <w:szCs w:val="24"/>
          <w:lang w:eastAsia="ru-RU"/>
        </w:rPr>
        <w:t>14.00</w:t>
      </w:r>
      <w:r w:rsidRPr="00B610E0">
        <w:rPr>
          <w:rFonts w:ascii="Times New Roman" w:eastAsia="Times New Roman" w:hAnsi="Times New Roman" w:cs="Times New Roman"/>
          <w:b/>
          <w:sz w:val="24"/>
          <w:szCs w:val="24"/>
          <w:lang w:eastAsia="ru-RU"/>
        </w:rPr>
        <w:t xml:space="preserve"> </w:t>
      </w:r>
      <w:r w:rsidRPr="00B610E0">
        <w:rPr>
          <w:rFonts w:ascii="Times New Roman" w:eastAsia="Times New Roman" w:hAnsi="Times New Roman" w:cs="Times New Roman"/>
          <w:sz w:val="24"/>
          <w:szCs w:val="24"/>
          <w:lang w:eastAsia="ru-RU"/>
        </w:rPr>
        <w:t>по</w:t>
      </w:r>
      <w:r w:rsidRPr="00D01814">
        <w:rPr>
          <w:rFonts w:ascii="Times New Roman" w:eastAsia="Times New Roman" w:hAnsi="Times New Roman" w:cs="Times New Roman"/>
          <w:sz w:val="24"/>
          <w:szCs w:val="24"/>
          <w:lang w:eastAsia="ru-RU"/>
        </w:rPr>
        <w:t xml:space="preserve"> московскому времени</w:t>
      </w:r>
      <w:r w:rsidRPr="00D01814">
        <w:rPr>
          <w:rFonts w:ascii="Times New Roman" w:eastAsia="Times New Roman" w:hAnsi="Times New Roman" w:cs="Times New Roman"/>
          <w:b/>
          <w:sz w:val="24"/>
          <w:szCs w:val="24"/>
          <w:lang w:eastAsia="ru-RU"/>
        </w:rPr>
        <w:t>.</w:t>
      </w:r>
      <w:r w:rsidRPr="00D01814">
        <w:rPr>
          <w:rFonts w:ascii="Times New Roman" w:eastAsia="Times New Roman" w:hAnsi="Times New Roman" w:cs="Times New Roman"/>
          <w:sz w:val="24"/>
          <w:szCs w:val="24"/>
          <w:lang w:eastAsia="ru-RU"/>
        </w:rPr>
        <w:t xml:space="preserve"> </w:t>
      </w:r>
    </w:p>
    <w:p w14:paraId="05101FFF" w14:textId="77777777" w:rsidR="00F314DA" w:rsidRPr="00D01814" w:rsidRDefault="00F314DA" w:rsidP="00F314DA">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w:t>
      </w:r>
      <w:r w:rsidRPr="00D01814">
        <w:rPr>
          <w:rFonts w:ascii="Times New Roman" w:eastAsia="Times New Roman" w:hAnsi="Times New Roman" w:cs="Times New Roman"/>
          <w:b/>
          <w:sz w:val="24"/>
          <w:szCs w:val="24"/>
          <w:lang w:eastAsia="ru-RU"/>
        </w:rPr>
        <w:t>Место подачи заявок</w:t>
      </w:r>
      <w:r w:rsidRPr="00D01814">
        <w:rPr>
          <w:rFonts w:ascii="Times New Roman" w:eastAsia="Times New Roman" w:hAnsi="Times New Roman" w:cs="Times New Roman"/>
          <w:sz w:val="24"/>
          <w:szCs w:val="24"/>
          <w:lang w:eastAsia="ru-RU"/>
        </w:rPr>
        <w:t xml:space="preserve">: Электронная площадка </w:t>
      </w:r>
      <w:r w:rsidRPr="001527AC">
        <w:rPr>
          <w:rFonts w:ascii="Times New Roman" w:eastAsia="Times New Roman" w:hAnsi="Times New Roman" w:cs="Times New Roman"/>
          <w:sz w:val="24"/>
          <w:szCs w:val="24"/>
          <w:lang w:eastAsia="ru-RU"/>
        </w:rPr>
        <w:t>(</w:t>
      </w:r>
      <w:hyperlink r:id="rId8" w:history="1">
        <w:r w:rsidRPr="001527AC">
          <w:rPr>
            <w:rFonts w:ascii="Times New Roman" w:eastAsia="Times New Roman" w:hAnsi="Times New Roman" w:cs="Times New Roman"/>
            <w:color w:val="0000FF"/>
            <w:sz w:val="24"/>
            <w:szCs w:val="24"/>
            <w:u w:val="single"/>
            <w:lang w:eastAsia="ru-RU"/>
          </w:rPr>
          <w:t>https://www.rts-tender.ru</w:t>
        </w:r>
      </w:hyperlink>
      <w:r w:rsidRPr="001527AC">
        <w:rPr>
          <w:rFonts w:ascii="Times New Roman" w:eastAsia="Times New Roman" w:hAnsi="Times New Roman" w:cs="Times New Roman"/>
          <w:sz w:val="24"/>
          <w:szCs w:val="24"/>
          <w:lang w:eastAsia="ru-RU"/>
        </w:rPr>
        <w:t>).</w:t>
      </w:r>
    </w:p>
    <w:p w14:paraId="56A831C2"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01814">
        <w:rPr>
          <w:rFonts w:ascii="Times New Roman" w:eastAsia="Times New Roman" w:hAnsi="Times New Roman" w:cs="Times New Roman"/>
          <w:b/>
          <w:bCs/>
          <w:color w:val="000000"/>
          <w:sz w:val="24"/>
          <w:szCs w:val="24"/>
          <w:lang w:eastAsia="ru-RU"/>
        </w:rPr>
        <w:t xml:space="preserve">          </w:t>
      </w:r>
      <w:r w:rsidRPr="00D01814">
        <w:rPr>
          <w:rFonts w:ascii="Times New Roman" w:eastAsia="Times New Roman" w:hAnsi="Times New Roman" w:cs="Times New Roman"/>
          <w:b/>
          <w:color w:val="000000"/>
          <w:sz w:val="24"/>
          <w:szCs w:val="24"/>
          <w:lang w:eastAsia="ru-RU"/>
        </w:rPr>
        <w:t xml:space="preserve"> Порядок регистрации на электронной площадке</w:t>
      </w:r>
      <w:proofErr w:type="gramStart"/>
      <w:r w:rsidRPr="00D01814">
        <w:rPr>
          <w:rFonts w:ascii="Times New Roman" w:eastAsia="Times New Roman" w:hAnsi="Times New Roman" w:cs="Times New Roman"/>
          <w:b/>
          <w:color w:val="000000"/>
          <w:sz w:val="24"/>
          <w:szCs w:val="24"/>
          <w:lang w:eastAsia="ru-RU"/>
        </w:rPr>
        <w:t>:</w:t>
      </w:r>
      <w:r w:rsidRPr="00D01814">
        <w:rPr>
          <w:rFonts w:ascii="Times New Roman" w:eastAsia="Times New Roman" w:hAnsi="Times New Roman" w:cs="Times New Roman"/>
          <w:color w:val="000000"/>
          <w:sz w:val="24"/>
          <w:szCs w:val="24"/>
          <w:lang w:eastAsia="ru-RU"/>
        </w:rPr>
        <w:t xml:space="preserve"> Для</w:t>
      </w:r>
      <w:proofErr w:type="gramEnd"/>
      <w:r w:rsidRPr="00D01814">
        <w:rPr>
          <w:rFonts w:ascii="Times New Roman" w:eastAsia="Times New Roman" w:hAnsi="Times New Roman" w:cs="Times New Roman"/>
          <w:color w:val="000000"/>
          <w:sz w:val="24"/>
          <w:szCs w:val="24"/>
          <w:lang w:eastAsia="ru-RU"/>
        </w:rPr>
        <w:t xml:space="preserve"> обеспечения доступа к участию в электронном аукционе Заявителям необходимо пройти процедуру регистрации на электронной площадке либо в ГИС Торги.</w:t>
      </w:r>
    </w:p>
    <w:p w14:paraId="0D89BB31"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bCs/>
          <w:color w:val="000000"/>
          <w:sz w:val="24"/>
          <w:szCs w:val="24"/>
          <w:lang w:eastAsia="ru-RU"/>
        </w:rPr>
        <w:t xml:space="preserve">          1. </w:t>
      </w:r>
      <w:r w:rsidRPr="00D01814">
        <w:rPr>
          <w:rFonts w:ascii="Times New Roman" w:eastAsia="Times New Roman" w:hAnsi="Times New Roman" w:cs="Times New Roman"/>
          <w:color w:val="000000"/>
          <w:sz w:val="24"/>
          <w:szCs w:val="24"/>
          <w:lang w:eastAsia="ru-RU"/>
        </w:rPr>
        <w:t>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 размещенной на сайте  </w:t>
      </w:r>
      <w:hyperlink r:id="rId9" w:history="1">
        <w:r w:rsidRPr="00D01814">
          <w:rPr>
            <w:rFonts w:ascii="Times New Roman" w:eastAsia="Times New Roman" w:hAnsi="Times New Roman" w:cs="Times New Roman"/>
            <w:color w:val="0000FF"/>
            <w:sz w:val="24"/>
            <w:szCs w:val="24"/>
            <w:u w:val="single"/>
            <w:lang w:eastAsia="ru-RU"/>
          </w:rPr>
          <w:t>www.torgi.gov.ru/new</w:t>
        </w:r>
      </w:hyperlink>
      <w:r w:rsidRPr="00D01814">
        <w:rPr>
          <w:rFonts w:ascii="Times New Roman" w:eastAsia="Times New Roman" w:hAnsi="Times New Roman" w:cs="Times New Roman"/>
          <w:color w:val="143370"/>
          <w:sz w:val="24"/>
          <w:szCs w:val="24"/>
          <w:lang w:eastAsia="ru-RU"/>
        </w:rPr>
        <w:t> (ГИС Торги).</w:t>
      </w:r>
      <w:r w:rsidRPr="00D01814">
        <w:rPr>
          <w:rFonts w:ascii="Times New Roman" w:eastAsia="Times New Roman" w:hAnsi="Times New Roman" w:cs="Times New Roman"/>
          <w:color w:val="000000"/>
          <w:sz w:val="24"/>
          <w:szCs w:val="24"/>
          <w:lang w:eastAsia="ru-RU"/>
        </w:rPr>
        <w:t xml:space="preserve"> После регистрации пользователь автоматически получает доступ к участию в торгах на электронных площадках, аккредитованных в соответствии с Федеральным законом от 05.04.2013 №44-ФЗ, без прохождения дополнительных проверок и направления документов. Для регистрации потребуется подтвержденная учетная запись на госуслугах (ЕСИА), квалифицированная электронная подпись, а также выполнить следующие  действия в системе:                                                                                                                                                         - пройти авторизацию в ГИС Торги при помощи учетной записи на  госуслугах (ЕСИА)</w:t>
      </w:r>
      <w:r w:rsidRPr="00D01814">
        <w:rPr>
          <w:rFonts w:ascii="Times New Roman" w:eastAsia="Times New Roman" w:hAnsi="Times New Roman" w:cs="Times New Roman"/>
          <w:color w:val="000000"/>
          <w:sz w:val="24"/>
          <w:szCs w:val="24"/>
          <w:lang w:eastAsia="ru-RU"/>
        </w:rPr>
        <w:br/>
        <w:t>- заполнить заявление на регистрацию и при необходимости приложить документы</w:t>
      </w:r>
      <w:r w:rsidRPr="00D01814">
        <w:rPr>
          <w:rFonts w:ascii="Times New Roman" w:eastAsia="Times New Roman" w:hAnsi="Times New Roman" w:cs="Times New Roman"/>
          <w:color w:val="000000"/>
          <w:sz w:val="24"/>
          <w:szCs w:val="24"/>
          <w:lang w:eastAsia="ru-RU"/>
        </w:rPr>
        <w:br/>
        <w:t xml:space="preserve">-    подписать заявление на регистрацию квалифицированной электронной подписью.               </w:t>
      </w:r>
      <w:r w:rsidRPr="00D01814">
        <w:rPr>
          <w:rFonts w:ascii="Times New Roman" w:eastAsia="Times New Roman" w:hAnsi="Times New Roman" w:cs="Times New Roman"/>
          <w:b/>
          <w:color w:val="000000"/>
          <w:sz w:val="24"/>
          <w:szCs w:val="24"/>
          <w:lang w:eastAsia="ru-RU"/>
        </w:rPr>
        <w:t xml:space="preserve">          </w:t>
      </w:r>
    </w:p>
    <w:p w14:paraId="77DF06DD"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01814">
        <w:rPr>
          <w:rFonts w:ascii="Times New Roman" w:eastAsia="Times New Roman" w:hAnsi="Times New Roman" w:cs="Times New Roman"/>
          <w:color w:val="000000"/>
          <w:sz w:val="24"/>
          <w:szCs w:val="24"/>
          <w:lang w:eastAsia="ru-RU"/>
        </w:rPr>
        <w:t xml:space="preserve">        2. Для получения регистрации на электронной площадке ООО «РТС-тендер                   </w:t>
      </w:r>
      <w:proofErr w:type="gramStart"/>
      <w:r w:rsidRPr="00D01814">
        <w:rPr>
          <w:rFonts w:ascii="Times New Roman" w:eastAsia="Times New Roman" w:hAnsi="Times New Roman" w:cs="Times New Roman"/>
          <w:color w:val="000000"/>
          <w:sz w:val="24"/>
          <w:szCs w:val="24"/>
          <w:lang w:eastAsia="ru-RU"/>
        </w:rPr>
        <w:t xml:space="preserve">   (</w:t>
      </w:r>
      <w:proofErr w:type="gramEnd"/>
      <w:r>
        <w:fldChar w:fldCharType="begin"/>
      </w:r>
      <w:r>
        <w:instrText>HYPERLINK "https://www.rts-tender.ru/"</w:instrText>
      </w:r>
      <w:r>
        <w:fldChar w:fldCharType="separate"/>
      </w:r>
      <w:r w:rsidRPr="00D01814">
        <w:rPr>
          <w:rFonts w:ascii="Times New Roman" w:eastAsia="Times New Roman" w:hAnsi="Times New Roman" w:cs="Times New Roman"/>
          <w:color w:val="0000FF"/>
          <w:sz w:val="24"/>
          <w:szCs w:val="24"/>
          <w:u w:val="single"/>
          <w:lang w:eastAsia="ru-RU"/>
        </w:rPr>
        <w:t>https://www.rts-tender.ru/</w:t>
      </w:r>
      <w:r>
        <w:rPr>
          <w:rFonts w:ascii="Times New Roman" w:eastAsia="Times New Roman" w:hAnsi="Times New Roman" w:cs="Times New Roman"/>
          <w:color w:val="0000FF"/>
          <w:sz w:val="24"/>
          <w:szCs w:val="24"/>
          <w:u w:val="single"/>
          <w:lang w:eastAsia="ru-RU"/>
        </w:rPr>
        <w:fldChar w:fldCharType="end"/>
      </w:r>
      <w:r w:rsidRPr="00D01814">
        <w:rPr>
          <w:rFonts w:ascii="Times New Roman" w:eastAsia="Times New Roman" w:hAnsi="Times New Roman" w:cs="Times New Roman"/>
          <w:color w:val="000000"/>
          <w:sz w:val="24"/>
          <w:szCs w:val="24"/>
          <w:lang w:eastAsia="ru-RU"/>
        </w:rPr>
        <w:t>)</w:t>
      </w:r>
      <w:r w:rsidRPr="00D01814">
        <w:rPr>
          <w:rFonts w:ascii="Times New Roman" w:eastAsia="Times New Roman" w:hAnsi="Times New Roman" w:cs="Times New Roman"/>
          <w:sz w:val="24"/>
          <w:szCs w:val="24"/>
          <w:lang w:eastAsia="ru-RU"/>
        </w:rPr>
        <w:t xml:space="preserve"> необходимо пройти регистрацию (аккредитацию) на электронной площадке в соответствии с Регламентом и Инструкциями</w:t>
      </w:r>
      <w:r w:rsidRPr="00D01814">
        <w:rPr>
          <w:rFonts w:ascii="Times New Roman" w:eastAsia="Times New Roman" w:hAnsi="Times New Roman" w:cs="Times New Roman"/>
          <w:b/>
          <w:bCs/>
          <w:sz w:val="24"/>
          <w:szCs w:val="24"/>
          <w:lang w:eastAsia="ru-RU"/>
        </w:rPr>
        <w:t xml:space="preserve"> </w:t>
      </w:r>
      <w:r w:rsidRPr="00D01814">
        <w:rPr>
          <w:rFonts w:ascii="Times New Roman" w:eastAsia="Times New Roman" w:hAnsi="Times New Roman" w:cs="Times New Roman"/>
          <w:sz w:val="24"/>
          <w:szCs w:val="24"/>
          <w:lang w:eastAsia="ru-RU"/>
        </w:rPr>
        <w:t>электронной площадки</w:t>
      </w:r>
      <w:r w:rsidRPr="00D01814">
        <w:rPr>
          <w:rFonts w:ascii="Times New Roman" w:eastAsia="Times New Roman" w:hAnsi="Times New Roman" w:cs="Times New Roman"/>
          <w:b/>
          <w:bCs/>
          <w:sz w:val="24"/>
          <w:szCs w:val="24"/>
          <w:lang w:eastAsia="ru-RU"/>
        </w:rPr>
        <w:t>.</w:t>
      </w:r>
    </w:p>
    <w:p w14:paraId="421731BD"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D01814">
        <w:rPr>
          <w:rFonts w:ascii="Times New Roman" w:eastAsia="Times New Roman" w:hAnsi="Times New Roman" w:cs="Times New Roman"/>
          <w:b/>
          <w:bCs/>
          <w:sz w:val="24"/>
          <w:szCs w:val="24"/>
          <w:lang w:eastAsia="ru-RU"/>
        </w:rPr>
        <w:t xml:space="preserve">   </w:t>
      </w:r>
      <w:r w:rsidRPr="00D01814">
        <w:rPr>
          <w:rFonts w:ascii="Times New Roman" w:eastAsia="Times New Roman" w:hAnsi="Times New Roman" w:cs="Times New Roman"/>
          <w:sz w:val="24"/>
          <w:szCs w:val="24"/>
          <w:lang w:eastAsia="ru-RU"/>
        </w:rPr>
        <w:t xml:space="preserve">       В случае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14:paraId="0EDBF768"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01814">
        <w:rPr>
          <w:rFonts w:ascii="Times New Roman" w:eastAsia="Times New Roman" w:hAnsi="Times New Roman" w:cs="Times New Roman"/>
          <w:b/>
          <w:color w:val="000000"/>
          <w:sz w:val="24"/>
          <w:szCs w:val="24"/>
          <w:lang w:eastAsia="ru-RU"/>
        </w:rPr>
        <w:t>Документы, представляемые заявителями для участия в электронном аукционе:</w:t>
      </w:r>
    </w:p>
    <w:p w14:paraId="27AEF8CB"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 xml:space="preserve">1) заявка на участие в </w:t>
      </w:r>
      <w:r w:rsidRPr="00D01814">
        <w:rPr>
          <w:rFonts w:ascii="Times New Roman" w:eastAsia="Times New Roman" w:hAnsi="Times New Roman" w:cs="Times New Roman"/>
          <w:sz w:val="24"/>
          <w:szCs w:val="24"/>
          <w:lang w:eastAsia="ru-RU"/>
        </w:rPr>
        <w:t>электронном</w:t>
      </w:r>
      <w:r w:rsidRPr="00D01814">
        <w:rPr>
          <w:rFonts w:ascii="Times New Roman" w:eastAsia="Times New Roman" w:hAnsi="Times New Roman" w:cs="Times New Roman"/>
          <w:bCs/>
          <w:sz w:val="24"/>
          <w:szCs w:val="24"/>
          <w:lang w:eastAsia="ru-RU"/>
        </w:rPr>
        <w:t xml:space="preserve"> аукционе</w:t>
      </w:r>
      <w:r w:rsidRPr="00D01814">
        <w:rPr>
          <w:rFonts w:ascii="Times New Roman" w:eastAsia="Times New Roman" w:hAnsi="Times New Roman" w:cs="Times New Roman"/>
          <w:b/>
          <w:sz w:val="24"/>
          <w:szCs w:val="24"/>
          <w:lang w:eastAsia="ru-RU"/>
        </w:rPr>
        <w:t xml:space="preserve"> </w:t>
      </w:r>
      <w:r w:rsidRPr="00D01814">
        <w:rPr>
          <w:rFonts w:ascii="Times New Roman" w:eastAsia="Times New Roman" w:hAnsi="Times New Roman" w:cs="Times New Roman"/>
          <w:bCs/>
          <w:sz w:val="24"/>
          <w:szCs w:val="24"/>
          <w:lang w:eastAsia="ru-RU"/>
        </w:rPr>
        <w:t xml:space="preserve">по установленной в извещении о проведении </w:t>
      </w:r>
      <w:r w:rsidRPr="00D01814">
        <w:rPr>
          <w:rFonts w:ascii="Times New Roman" w:eastAsia="Times New Roman" w:hAnsi="Times New Roman" w:cs="Times New Roman"/>
          <w:sz w:val="24"/>
          <w:szCs w:val="24"/>
          <w:lang w:eastAsia="ru-RU"/>
        </w:rPr>
        <w:t>электронного</w:t>
      </w:r>
      <w:r w:rsidRPr="00D01814">
        <w:rPr>
          <w:rFonts w:ascii="Times New Roman" w:eastAsia="Times New Roman" w:hAnsi="Times New Roman" w:cs="Times New Roman"/>
          <w:bCs/>
          <w:sz w:val="24"/>
          <w:szCs w:val="24"/>
          <w:lang w:eastAsia="ru-RU"/>
        </w:rPr>
        <w:t xml:space="preserve"> аукциона</w:t>
      </w:r>
      <w:r>
        <w:rPr>
          <w:rFonts w:ascii="Times New Roman" w:eastAsia="Times New Roman" w:hAnsi="Times New Roman" w:cs="Times New Roman"/>
          <w:bCs/>
          <w:sz w:val="24"/>
          <w:szCs w:val="24"/>
          <w:lang w:eastAsia="ru-RU"/>
        </w:rPr>
        <w:t xml:space="preserve"> форме</w:t>
      </w:r>
      <w:r w:rsidRPr="00D01814">
        <w:rPr>
          <w:rFonts w:ascii="Times New Roman" w:eastAsia="Times New Roman" w:hAnsi="Times New Roman" w:cs="Times New Roman"/>
          <w:sz w:val="24"/>
          <w:szCs w:val="24"/>
          <w:lang w:eastAsia="ru-RU"/>
        </w:rPr>
        <w:t>,</w:t>
      </w:r>
      <w:r w:rsidRPr="00D01814">
        <w:rPr>
          <w:rFonts w:ascii="Times New Roman" w:eastAsia="Times New Roman" w:hAnsi="Times New Roman" w:cs="Times New Roman"/>
          <w:bCs/>
          <w:sz w:val="24"/>
          <w:szCs w:val="24"/>
          <w:lang w:eastAsia="ru-RU"/>
        </w:rPr>
        <w:t xml:space="preserve"> с указанием банковских реквизитов счета для возврата задатка;</w:t>
      </w:r>
    </w:p>
    <w:p w14:paraId="7E8B5D6F"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2) копии документов, удостоверяющих личность заявителя (для граждан)</w:t>
      </w:r>
      <w:r w:rsidRPr="00D01814">
        <w:rPr>
          <w:rFonts w:ascii="Times New Roman" w:eastAsia="Times New Roman" w:hAnsi="Times New Roman" w:cs="Times New Roman"/>
          <w:sz w:val="24"/>
          <w:szCs w:val="24"/>
          <w:lang w:eastAsia="ru-RU"/>
        </w:rPr>
        <w:t xml:space="preserve"> (в случае представления копии паспорта гражданина Российской Федерации представляются копии 20 (двадцати) страниц паспорта: от 1-ой страницы с изображением Государственного герба Российской Федерации по 20-ую страницу с «Извлечением из Положения о паспорте гражданина Российской Федерации» включительно);</w:t>
      </w:r>
    </w:p>
    <w:p w14:paraId="438C556C"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9B5F1DD"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 xml:space="preserve"> 4) документы, подтверждающие внесение задатка.</w:t>
      </w:r>
      <w:r w:rsidRPr="00D01814">
        <w:rPr>
          <w:rFonts w:ascii="Times New Roman" w:eastAsia="Times New Roman" w:hAnsi="Times New Roman" w:cs="Times New Roman"/>
          <w:sz w:val="24"/>
          <w:szCs w:val="24"/>
          <w:lang w:eastAsia="ru-RU"/>
        </w:rPr>
        <w:t xml:space="preserve"> (При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14:paraId="540C9F20" w14:textId="77777777" w:rsidR="00F314DA" w:rsidRDefault="00F314DA" w:rsidP="00F314DA">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rPr>
      </w:pPr>
    </w:p>
    <w:p w14:paraId="03416193" w14:textId="77777777" w:rsidR="00F314DA" w:rsidRPr="00D01814" w:rsidRDefault="00F314DA" w:rsidP="00F314DA">
      <w:pPr>
        <w:widowControl w:val="0"/>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D01814">
        <w:rPr>
          <w:rFonts w:ascii="Times New Roman" w:eastAsia="Calibri" w:hAnsi="Times New Roman" w:cs="Times New Roman"/>
          <w:b/>
          <w:bCs/>
          <w:sz w:val="24"/>
          <w:szCs w:val="24"/>
        </w:rPr>
        <w:t xml:space="preserve"> </w:t>
      </w:r>
      <w:proofErr w:type="gramStart"/>
      <w:r w:rsidRPr="00D01814">
        <w:rPr>
          <w:rFonts w:ascii="Times New Roman" w:eastAsia="Calibri" w:hAnsi="Times New Roman" w:cs="Times New Roman"/>
          <w:b/>
          <w:bCs/>
          <w:sz w:val="24"/>
          <w:szCs w:val="24"/>
        </w:rPr>
        <w:t>Порядок  приема</w:t>
      </w:r>
      <w:proofErr w:type="gramEnd"/>
      <w:r w:rsidRPr="00D01814">
        <w:rPr>
          <w:rFonts w:ascii="Times New Roman" w:eastAsia="Calibri" w:hAnsi="Times New Roman" w:cs="Times New Roman"/>
          <w:b/>
          <w:bCs/>
          <w:sz w:val="24"/>
          <w:szCs w:val="24"/>
        </w:rPr>
        <w:t xml:space="preserve"> заявок:</w:t>
      </w:r>
    </w:p>
    <w:p w14:paraId="7E48FACC"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lastRenderedPageBreak/>
        <w:t xml:space="preserve">           Заявка на участие в </w:t>
      </w:r>
      <w:r w:rsidRPr="00D01814">
        <w:rPr>
          <w:rFonts w:ascii="Times New Roman" w:eastAsia="Times New Roman" w:hAnsi="Times New Roman" w:cs="Times New Roman"/>
          <w:sz w:val="24"/>
          <w:szCs w:val="24"/>
          <w:lang w:eastAsia="ru-RU"/>
        </w:rPr>
        <w:t>электронном</w:t>
      </w:r>
      <w:r w:rsidRPr="00D01814">
        <w:rPr>
          <w:rFonts w:ascii="Times New Roman" w:eastAsia="Times New Roman" w:hAnsi="Times New Roman" w:cs="Times New Roman"/>
          <w:bCs/>
          <w:sz w:val="24"/>
          <w:szCs w:val="24"/>
          <w:lang w:eastAsia="ru-RU"/>
        </w:rPr>
        <w:t xml:space="preserve"> </w:t>
      </w:r>
      <w:proofErr w:type="gramStart"/>
      <w:r w:rsidRPr="00D01814">
        <w:rPr>
          <w:rFonts w:ascii="Times New Roman" w:eastAsia="Times New Roman" w:hAnsi="Times New Roman" w:cs="Times New Roman"/>
          <w:bCs/>
          <w:sz w:val="24"/>
          <w:szCs w:val="24"/>
          <w:lang w:eastAsia="ru-RU"/>
        </w:rPr>
        <w:t>аукционе  с</w:t>
      </w:r>
      <w:proofErr w:type="gramEnd"/>
      <w:r w:rsidRPr="00D01814">
        <w:rPr>
          <w:rFonts w:ascii="Times New Roman" w:eastAsia="Times New Roman" w:hAnsi="Times New Roman" w:cs="Times New Roman"/>
          <w:bCs/>
          <w:sz w:val="24"/>
          <w:szCs w:val="24"/>
          <w:lang w:eastAsia="ru-RU"/>
        </w:rPr>
        <w:t xml:space="preserve">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50CA5F5E"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Прием заявок обеспечивается Оператором электронной площадки в соответствии с Регламентом и Инструкциями.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7EB98245" w14:textId="77777777" w:rsidR="00F314DA" w:rsidRPr="00D01814" w:rsidRDefault="00F314DA" w:rsidP="00F314DA">
      <w:pPr>
        <w:widowControl w:val="0"/>
        <w:autoSpaceDE w:val="0"/>
        <w:autoSpaceDN w:val="0"/>
        <w:adjustRightInd w:val="0"/>
        <w:spacing w:after="0" w:line="240" w:lineRule="auto"/>
        <w:ind w:firstLine="709"/>
        <w:jc w:val="both"/>
        <w:rPr>
          <w:rFonts w:ascii="Times New Roman" w:eastAsia="Calibri" w:hAnsi="Times New Roman" w:cs="Times New Roman"/>
          <w:bCs/>
          <w:sz w:val="24"/>
          <w:szCs w:val="24"/>
          <w:highlight w:val="yellow"/>
        </w:rPr>
      </w:pPr>
      <w:r w:rsidRPr="00D01814">
        <w:rPr>
          <w:rFonts w:ascii="Times New Roman" w:eastAsia="Calibri" w:hAnsi="Times New Roman" w:cs="Times New Roman"/>
          <w:sz w:val="24"/>
          <w:szCs w:val="24"/>
        </w:rPr>
        <w:t>Один Заявитель вправе подать только одну Заявку.</w:t>
      </w:r>
    </w:p>
    <w:p w14:paraId="2DC78B33" w14:textId="77777777" w:rsidR="00F314DA" w:rsidRPr="00D01814" w:rsidRDefault="00F314DA" w:rsidP="00F314DA">
      <w:pPr>
        <w:widowControl w:val="0"/>
        <w:autoSpaceDE w:val="0"/>
        <w:autoSpaceDN w:val="0"/>
        <w:adjustRightInd w:val="0"/>
        <w:spacing w:after="0" w:line="240" w:lineRule="auto"/>
        <w:ind w:firstLine="709"/>
        <w:jc w:val="both"/>
        <w:rPr>
          <w:rFonts w:ascii="Times New Roman" w:eastAsia="Calibri" w:hAnsi="Times New Roman" w:cs="Times New Roman"/>
          <w:b/>
          <w:sz w:val="24"/>
          <w:szCs w:val="24"/>
          <w:highlight w:val="yellow"/>
        </w:rPr>
      </w:pPr>
      <w:r w:rsidRPr="00D01814">
        <w:rPr>
          <w:rFonts w:ascii="Times New Roman" w:eastAsia="Calibri" w:hAnsi="Times New Roman" w:cs="Times New Roman"/>
          <w:sz w:val="24"/>
          <w:szCs w:val="24"/>
        </w:rPr>
        <w:t>Заявка и прилагаемые к ней документы направляются единовременно в соответствии с Регламентом и Инструкциями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электронной площадки. В соответствии с Регламентом и Инструкциями Оператор электронной площадки возвращает заявку Заявителю в случае: - предоставления заявки, подписанной электронной подписью лица, не уполномоченного действовать от имени Заявителя, подачи одним Заявителем двух и более заявок при условии, что поданные ранее заявки не отозваны, получения заявки после дня и времени окончания срока приема заявок. Одновременно с возвратом заявки Оператор электронной площадки уведомляет Заявителя об основаниях ее возврата. Возврат заявок по иным основаниям не допускается. 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 электронной площадки. При этом Оператор электронной площадки направляет Заявителю уведомление о поступлении заявки в соответствии с Регламентом и Инструкциями электронной площадки.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электронной площадки. Заявитель после отзыва заявки вправе повторно подать заявку до установленных даты и времени окончания срока приема заявок. Прием заявок прекращается Оператором электронной площадки с помощью программных и технических средств в дату и время окончания срока приема заявок. Ответственность за достоверность указанной в заявке информации и приложенных к ней документов несет Заявитель.</w:t>
      </w:r>
      <w:r w:rsidRPr="00D01814">
        <w:rPr>
          <w:rFonts w:ascii="Times New Roman" w:eastAsia="Calibri" w:hAnsi="Times New Roman" w:cs="Times New Roman"/>
          <w:b/>
          <w:sz w:val="24"/>
          <w:szCs w:val="24"/>
          <w:highlight w:val="yellow"/>
        </w:rPr>
        <w:t xml:space="preserve"> </w:t>
      </w:r>
    </w:p>
    <w:p w14:paraId="5B34005D"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b/>
          <w:bCs/>
          <w:color w:val="000000"/>
          <w:sz w:val="24"/>
          <w:szCs w:val="24"/>
          <w:lang w:eastAsia="ru-RU"/>
        </w:rPr>
        <w:t xml:space="preserve">         Размер платы Оператору электронной площадки </w:t>
      </w:r>
      <w:r w:rsidRPr="00D01814">
        <w:rPr>
          <w:rFonts w:ascii="Times New Roman" w:eastAsia="Times New Roman" w:hAnsi="Times New Roman" w:cs="Times New Roman"/>
          <w:color w:val="000000"/>
          <w:sz w:val="24"/>
          <w:szCs w:val="24"/>
          <w:lang w:eastAsia="ru-RU"/>
        </w:rPr>
        <w:t xml:space="preserve">за участие в аукционе, взимаемой с лица признанного победителем электронного аукциона или иных лиц, с которыми в соответствии с </w:t>
      </w:r>
      <w:hyperlink r:id="rId10" w:history="1">
        <w:r w:rsidRPr="00CA3E3A">
          <w:rPr>
            <w:rFonts w:ascii="Times New Roman" w:eastAsia="Times New Roman" w:hAnsi="Times New Roman" w:cs="Times New Roman"/>
            <w:color w:val="000000" w:themeColor="text1"/>
            <w:sz w:val="24"/>
            <w:szCs w:val="24"/>
            <w:lang w:eastAsia="ru-RU"/>
          </w:rPr>
          <w:t>пунктами 13</w:t>
        </w:r>
      </w:hyperlink>
      <w:r w:rsidRPr="00CA3E3A">
        <w:rPr>
          <w:rFonts w:ascii="Times New Roman" w:eastAsia="Times New Roman" w:hAnsi="Times New Roman" w:cs="Times New Roman"/>
          <w:color w:val="000000" w:themeColor="text1"/>
          <w:sz w:val="24"/>
          <w:szCs w:val="24"/>
          <w:lang w:eastAsia="ru-RU"/>
        </w:rPr>
        <w:t xml:space="preserve">, </w:t>
      </w:r>
      <w:hyperlink r:id="rId11" w:history="1">
        <w:r w:rsidRPr="00CA3E3A">
          <w:rPr>
            <w:rFonts w:ascii="Times New Roman" w:eastAsia="Times New Roman" w:hAnsi="Times New Roman" w:cs="Times New Roman"/>
            <w:color w:val="000000" w:themeColor="text1"/>
            <w:sz w:val="24"/>
            <w:szCs w:val="24"/>
            <w:lang w:eastAsia="ru-RU"/>
          </w:rPr>
          <w:t>14</w:t>
        </w:r>
      </w:hyperlink>
      <w:r w:rsidRPr="00CA3E3A">
        <w:rPr>
          <w:rFonts w:ascii="Times New Roman" w:eastAsia="Times New Roman" w:hAnsi="Times New Roman" w:cs="Times New Roman"/>
          <w:color w:val="000000" w:themeColor="text1"/>
          <w:sz w:val="24"/>
          <w:szCs w:val="24"/>
          <w:lang w:eastAsia="ru-RU"/>
        </w:rPr>
        <w:t xml:space="preserve">, </w:t>
      </w:r>
      <w:hyperlink r:id="rId12" w:history="1">
        <w:r w:rsidRPr="00CA3E3A">
          <w:rPr>
            <w:rFonts w:ascii="Times New Roman" w:eastAsia="Times New Roman" w:hAnsi="Times New Roman" w:cs="Times New Roman"/>
            <w:color w:val="000000" w:themeColor="text1"/>
            <w:sz w:val="24"/>
            <w:szCs w:val="24"/>
            <w:lang w:eastAsia="ru-RU"/>
          </w:rPr>
          <w:t>20</w:t>
        </w:r>
      </w:hyperlink>
      <w:r w:rsidRPr="00CA3E3A">
        <w:rPr>
          <w:rFonts w:ascii="Times New Roman" w:eastAsia="Times New Roman" w:hAnsi="Times New Roman" w:cs="Times New Roman"/>
          <w:color w:val="000000" w:themeColor="text1"/>
          <w:sz w:val="24"/>
          <w:szCs w:val="24"/>
          <w:lang w:eastAsia="ru-RU"/>
        </w:rPr>
        <w:t xml:space="preserve"> и </w:t>
      </w:r>
      <w:hyperlink r:id="rId13" w:history="1">
        <w:r w:rsidRPr="00CA3E3A">
          <w:rPr>
            <w:rFonts w:ascii="Times New Roman" w:eastAsia="Times New Roman" w:hAnsi="Times New Roman" w:cs="Times New Roman"/>
            <w:color w:val="000000" w:themeColor="text1"/>
            <w:sz w:val="24"/>
            <w:szCs w:val="24"/>
            <w:lang w:eastAsia="ru-RU"/>
          </w:rPr>
          <w:t>25 статьи 39.12</w:t>
        </w:r>
      </w:hyperlink>
      <w:r w:rsidRPr="00D01814">
        <w:rPr>
          <w:rFonts w:ascii="Times New Roman" w:eastAsia="Times New Roman" w:hAnsi="Times New Roman" w:cs="Times New Roman"/>
          <w:color w:val="000000"/>
          <w:sz w:val="24"/>
          <w:szCs w:val="24"/>
          <w:lang w:eastAsia="ru-RU"/>
        </w:rPr>
        <w:t xml:space="preserve"> Земельного Кодекса Российской Федерации заключается договор купли-продажи земельного участка, установлен в соответствии </w:t>
      </w:r>
      <w:r w:rsidRPr="00D01814">
        <w:rPr>
          <w:rFonts w:ascii="Times New Roman" w:eastAsia="Times New Roman" w:hAnsi="Times New Roman" w:cs="Times New Roman"/>
          <w:sz w:val="24"/>
          <w:szCs w:val="24"/>
          <w:lang w:eastAsia="ru-RU"/>
        </w:rPr>
        <w:t>с постановлением Правительства Российской Федерации от 10.05.2018 №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Pr="00D01814">
        <w:rPr>
          <w:rFonts w:ascii="Times New Roman" w:eastAsia="Times New Roman" w:hAnsi="Times New Roman" w:cs="Times New Roman"/>
          <w:color w:val="000000"/>
          <w:sz w:val="24"/>
          <w:szCs w:val="24"/>
          <w:lang w:eastAsia="ru-RU"/>
        </w:rPr>
        <w:t xml:space="preserve"> Регламентом Оператора электронной площадки и Инструкциями Претендента/Арендатора, размещенными на электронной площадке по адресу в информационно-телекоммуникационной сети «Интернет»: https://www.rts-tender.ru/tariffs/platform-property-sales-tariffs (Гарантийное обеспечение оплаты оказания услуг). </w:t>
      </w:r>
    </w:p>
    <w:p w14:paraId="74FECBA5" w14:textId="77777777" w:rsidR="00F314DA" w:rsidRPr="00D01814" w:rsidRDefault="00F314DA" w:rsidP="00F314D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D01814">
        <w:rPr>
          <w:rFonts w:ascii="Times New Roman" w:eastAsia="Calibri" w:hAnsi="Times New Roman" w:cs="Times New Roman"/>
          <w:b/>
          <w:sz w:val="24"/>
          <w:szCs w:val="24"/>
        </w:rPr>
        <w:t xml:space="preserve">Для участия в электронном аукционе Заявителями вносится задаток. </w:t>
      </w:r>
      <w:r w:rsidRPr="00D01814">
        <w:rPr>
          <w:rFonts w:ascii="Times New Roman" w:eastAsia="Calibri" w:hAnsi="Times New Roman" w:cs="Times New Roman"/>
          <w:sz w:val="24"/>
          <w:szCs w:val="24"/>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 Задатки вносятся заявителями с даты начала приема заявок единовременно по следующим реквизитам:</w:t>
      </w:r>
    </w:p>
    <w:p w14:paraId="6DD76D4D" w14:textId="77777777" w:rsidR="00F314DA" w:rsidRDefault="00F314DA" w:rsidP="00F314DA">
      <w:pPr>
        <w:spacing w:after="0" w:line="240" w:lineRule="auto"/>
        <w:ind w:firstLine="567"/>
        <w:jc w:val="both"/>
        <w:rPr>
          <w:rFonts w:ascii="Times New Roman" w:eastAsia="Times New Roman" w:hAnsi="Times New Roman" w:cs="Times New Roman"/>
          <w:sz w:val="24"/>
          <w:szCs w:val="24"/>
          <w:shd w:val="clear" w:color="auto" w:fill="F7F7F7"/>
          <w:lang w:eastAsia="ru-RU"/>
        </w:rPr>
      </w:pPr>
      <w:r w:rsidRPr="00D01814">
        <w:rPr>
          <w:rFonts w:ascii="Times New Roman" w:eastAsia="Times New Roman" w:hAnsi="Times New Roman" w:cs="Times New Roman"/>
          <w:sz w:val="24"/>
          <w:szCs w:val="24"/>
          <w:lang w:eastAsia="ru-RU"/>
        </w:rPr>
        <w:t xml:space="preserve">Получатель задатка – </w:t>
      </w:r>
      <w:r w:rsidRPr="001527AC">
        <w:rPr>
          <w:rFonts w:ascii="Times New Roman" w:eastAsia="Times New Roman" w:hAnsi="Times New Roman" w:cs="Times New Roman"/>
          <w:sz w:val="24"/>
          <w:szCs w:val="24"/>
          <w:lang w:eastAsia="ru-RU"/>
        </w:rPr>
        <w:t>ООО «РТС-тендер», р/с № 40702810512030016362 филиал «Корпоративный» ПАО «Совкомбанк» , БИК 044525360, КПП 773001001, ИНН 7710357167  кор. счет 30101810445250000360 назначение</w:t>
      </w:r>
      <w:r w:rsidRPr="00D01814">
        <w:rPr>
          <w:rFonts w:ascii="Times New Roman" w:eastAsia="Times New Roman" w:hAnsi="Times New Roman" w:cs="Times New Roman"/>
          <w:sz w:val="24"/>
          <w:szCs w:val="24"/>
          <w:lang w:eastAsia="ru-RU"/>
        </w:rPr>
        <w:t xml:space="preserve"> платежа- Внесение гарантийного обеспечения по Соглашению о внесении гарантийного обеспечения</w:t>
      </w:r>
      <w:r w:rsidRPr="00D01814">
        <w:rPr>
          <w:rFonts w:ascii="Times New Roman" w:eastAsia="Times New Roman" w:hAnsi="Times New Roman" w:cs="Times New Roman"/>
          <w:color w:val="444444"/>
          <w:sz w:val="24"/>
          <w:szCs w:val="24"/>
          <w:shd w:val="clear" w:color="auto" w:fill="F7F7F7"/>
          <w:lang w:eastAsia="ru-RU"/>
        </w:rPr>
        <w:t xml:space="preserve"> </w:t>
      </w:r>
      <w:r w:rsidRPr="00D01814">
        <w:rPr>
          <w:rFonts w:ascii="Times New Roman" w:eastAsia="Times New Roman" w:hAnsi="Times New Roman" w:cs="Times New Roman"/>
          <w:sz w:val="24"/>
          <w:szCs w:val="24"/>
          <w:shd w:val="clear" w:color="auto" w:fill="F7F7F7"/>
          <w:lang w:eastAsia="ru-RU"/>
        </w:rPr>
        <w:t xml:space="preserve">№ аналитического счета _________, без НДС. </w:t>
      </w:r>
    </w:p>
    <w:p w14:paraId="7C89269E" w14:textId="77777777" w:rsidR="00F314DA" w:rsidRPr="00E92D75" w:rsidRDefault="00F314DA" w:rsidP="00F314DA">
      <w:pPr>
        <w:spacing w:after="0" w:line="240" w:lineRule="auto"/>
        <w:ind w:firstLine="567"/>
        <w:jc w:val="both"/>
        <w:rPr>
          <w:rFonts w:ascii="Times New Roman" w:eastAsia="Times New Roman" w:hAnsi="Times New Roman" w:cs="Times New Roman"/>
          <w:sz w:val="24"/>
          <w:szCs w:val="24"/>
          <w:shd w:val="clear" w:color="auto" w:fill="F7F7F7"/>
          <w:lang w:eastAsia="ru-RU"/>
        </w:rPr>
      </w:pPr>
      <w:r>
        <w:rPr>
          <w:rFonts w:ascii="Times New Roman" w:eastAsia="Times New Roman" w:hAnsi="Times New Roman" w:cs="Times New Roman"/>
          <w:sz w:val="24"/>
          <w:szCs w:val="24"/>
          <w:shd w:val="clear" w:color="auto" w:fill="F7F7F7"/>
          <w:lang w:eastAsia="ru-RU"/>
        </w:rPr>
        <w:t>Извещение о проведении электронного аукциона и условиях его проведения являются условиями публичной оферты в соответствии со статьей 437 Гражданского кодекса Российской Федерации. Подача документов на участие в аукционе и перечисление задатка являются акцептом такой оферты.</w:t>
      </w:r>
    </w:p>
    <w:p w14:paraId="349B8125" w14:textId="77777777" w:rsidR="00F314DA" w:rsidRPr="00D01814" w:rsidRDefault="00F314DA" w:rsidP="00F314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color w:val="000000"/>
          <w:sz w:val="24"/>
          <w:szCs w:val="24"/>
          <w:lang w:eastAsia="ru-RU"/>
        </w:rPr>
        <w:lastRenderedPageBreak/>
        <w:t>Задаток возвращается электронной площадкой Заявителям</w:t>
      </w:r>
      <w:r w:rsidRPr="00D01814">
        <w:rPr>
          <w:rFonts w:ascii="Times New Roman" w:eastAsia="Times New Roman" w:hAnsi="Times New Roman" w:cs="Times New Roman"/>
          <w:sz w:val="24"/>
          <w:szCs w:val="24"/>
          <w:lang w:eastAsia="ru-RU"/>
        </w:rPr>
        <w:t xml:space="preserve"> в соответствии с Регламентом и Инструкциями в следующем порядке: </w:t>
      </w:r>
    </w:p>
    <w:p w14:paraId="4CB64B1F"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для Заявителя, отозвавшего Заявку до окончания срока приема Заявок, – в течение 3 (трех) рабочих дней со дня поступления уведомления об отзыве Заявки в соответствии с Регламентом и Инструкциями электронной площадки; </w:t>
      </w:r>
    </w:p>
    <w:p w14:paraId="086CC692" w14:textId="77777777" w:rsidR="00F314DA" w:rsidRPr="00D01814" w:rsidRDefault="00F314DA" w:rsidP="00F314DA">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 электронной площадки; </w:t>
      </w:r>
    </w:p>
    <w:p w14:paraId="500A8E81"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 электронной площадки. </w:t>
      </w:r>
    </w:p>
    <w:p w14:paraId="4009BEEF" w14:textId="77777777" w:rsidR="00F314DA" w:rsidRDefault="00F314DA" w:rsidP="00F314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Задаток, внесенный победителем аукциона, а также задаток, внесенный иным лицом, с которым договор купли-продажи земельного участка заключается в соответствии с пунктами 13 и 14 или 20 статьи 39.12 Земельного кодекса Российской Федерации, засчитывается</w:t>
      </w:r>
      <w:r>
        <w:rPr>
          <w:rFonts w:ascii="Times New Roman" w:eastAsia="Times New Roman" w:hAnsi="Times New Roman" w:cs="Times New Roman"/>
          <w:sz w:val="24"/>
          <w:szCs w:val="24"/>
          <w:lang w:eastAsia="ru-RU"/>
        </w:rPr>
        <w:t xml:space="preserve"> в оплату приобретаемого земельного участка</w:t>
      </w:r>
      <w:r w:rsidRPr="00D01814">
        <w:rPr>
          <w:rFonts w:ascii="Times New Roman" w:eastAsia="Times New Roman" w:hAnsi="Times New Roman" w:cs="Times New Roman"/>
          <w:sz w:val="24"/>
          <w:szCs w:val="24"/>
          <w:lang w:eastAsia="ru-RU"/>
        </w:rPr>
        <w:t xml:space="preserve">. Перечисление задатка Продавцу в оплату </w:t>
      </w:r>
      <w:r>
        <w:rPr>
          <w:rFonts w:ascii="Times New Roman" w:eastAsia="Times New Roman" w:hAnsi="Times New Roman" w:cs="Times New Roman"/>
          <w:sz w:val="24"/>
          <w:szCs w:val="24"/>
          <w:lang w:eastAsia="ru-RU"/>
        </w:rPr>
        <w:t xml:space="preserve">цены </w:t>
      </w:r>
      <w:r w:rsidRPr="00D01814">
        <w:rPr>
          <w:rFonts w:ascii="Times New Roman" w:eastAsia="Times New Roman" w:hAnsi="Times New Roman" w:cs="Times New Roman"/>
          <w:sz w:val="24"/>
          <w:szCs w:val="24"/>
          <w:lang w:eastAsia="ru-RU"/>
        </w:rPr>
        <w:t xml:space="preserve">за земельный участок осуществляется Оператором электронной площадки в соответствии с Регламентом и Инструкциями. </w:t>
      </w:r>
    </w:p>
    <w:p w14:paraId="50EEA905"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Задатки, внесенные этими лицами, не заключившими в установленном законодательством порядке договоры купли-продажи земельного участка вследствие уклонения от заключения договоров, не возвращаются.</w:t>
      </w:r>
    </w:p>
    <w:p w14:paraId="6ED7089E" w14:textId="77777777" w:rsidR="00F314DA" w:rsidRPr="00D01814" w:rsidRDefault="00F314DA" w:rsidP="00F314DA">
      <w:pPr>
        <w:spacing w:after="0" w:line="240" w:lineRule="auto"/>
        <w:jc w:val="both"/>
        <w:rPr>
          <w:rFonts w:ascii="Times New Roman" w:eastAsia="Times New Roman" w:hAnsi="Times New Roman" w:cs="Times New Roman"/>
          <w:b/>
          <w:sz w:val="24"/>
          <w:szCs w:val="24"/>
          <w:lang w:eastAsia="ru-RU"/>
        </w:rPr>
      </w:pPr>
      <w:r w:rsidRPr="00D01814">
        <w:rPr>
          <w:rFonts w:ascii="Times New Roman" w:eastAsia="Times New Roman" w:hAnsi="Times New Roman" w:cs="Times New Roman"/>
          <w:b/>
          <w:sz w:val="24"/>
          <w:szCs w:val="24"/>
          <w:lang w:eastAsia="ru-RU"/>
        </w:rPr>
        <w:t xml:space="preserve">     Порядок рассмотрения заявок  </w:t>
      </w:r>
    </w:p>
    <w:p w14:paraId="4A729381" w14:textId="77777777" w:rsidR="00F314DA" w:rsidRPr="00D01814" w:rsidRDefault="00F314DA" w:rsidP="00F314DA">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b/>
          <w:sz w:val="24"/>
          <w:szCs w:val="24"/>
          <w:lang w:eastAsia="ru-RU"/>
        </w:rPr>
        <w:t xml:space="preserve">     Дата рассмотрения заявок</w:t>
      </w:r>
      <w:r w:rsidRPr="003B6B35">
        <w:rPr>
          <w:rFonts w:ascii="Times New Roman" w:eastAsia="Times New Roman" w:hAnsi="Times New Roman" w:cs="Times New Roman"/>
          <w:sz w:val="24"/>
          <w:szCs w:val="24"/>
          <w:lang w:eastAsia="ru-RU"/>
        </w:rPr>
        <w:t>:</w:t>
      </w:r>
      <w:r w:rsidRPr="003B6B3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17.03</w:t>
      </w:r>
      <w:r w:rsidRPr="00B610E0">
        <w:rPr>
          <w:rFonts w:ascii="Times New Roman" w:eastAsia="Times New Roman" w:hAnsi="Times New Roman" w:cs="Times New Roman"/>
          <w:b/>
          <w:sz w:val="24"/>
          <w:szCs w:val="24"/>
          <w:lang w:eastAsia="ru-RU"/>
        </w:rPr>
        <w:t>.2025 г</w:t>
      </w:r>
      <w:r w:rsidRPr="00B610E0">
        <w:rPr>
          <w:rFonts w:ascii="Times New Roman" w:eastAsia="Times New Roman" w:hAnsi="Times New Roman" w:cs="Times New Roman"/>
          <w:sz w:val="24"/>
          <w:szCs w:val="24"/>
          <w:lang w:eastAsia="ru-RU"/>
        </w:rPr>
        <w:t>.</w:t>
      </w:r>
      <w:r w:rsidRPr="00D01814">
        <w:rPr>
          <w:rFonts w:ascii="Times New Roman" w:eastAsia="Times New Roman" w:hAnsi="Times New Roman" w:cs="Times New Roman"/>
          <w:sz w:val="24"/>
          <w:szCs w:val="24"/>
          <w:lang w:eastAsia="ru-RU"/>
        </w:rPr>
        <w:t xml:space="preserve"> </w:t>
      </w:r>
    </w:p>
    <w:p w14:paraId="28918A51"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В день определения Участников аукциона, </w:t>
      </w:r>
      <w:r w:rsidRPr="00D01814">
        <w:rPr>
          <w:rFonts w:ascii="Times New Roman" w:eastAsia="Times New Roman" w:hAnsi="Times New Roman" w:cs="Times New Roman"/>
          <w:sz w:val="24"/>
          <w:szCs w:val="24"/>
          <w:lang w:eastAsia="ru-RU"/>
        </w:rPr>
        <w:t xml:space="preserve">Оператор электронной площадки </w:t>
      </w:r>
      <w:r w:rsidRPr="00D01814">
        <w:rPr>
          <w:rFonts w:ascii="Times New Roman" w:eastAsia="Times New Roman" w:hAnsi="Times New Roman" w:cs="Times New Roman"/>
          <w:color w:val="000000"/>
          <w:sz w:val="24"/>
          <w:szCs w:val="24"/>
          <w:lang w:eastAsia="ru-RU"/>
        </w:rPr>
        <w:t xml:space="preserve">через Личный кабинет Организатора аукциона обеспечивает доступ к поданным Заявителями заявкам и документам, а также к журналу приема заявок. </w:t>
      </w:r>
    </w:p>
    <w:p w14:paraId="7273FFB8"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sz w:val="24"/>
          <w:szCs w:val="24"/>
          <w:lang w:eastAsia="ru-RU"/>
        </w:rPr>
        <w:t xml:space="preserve">      В протоколе </w:t>
      </w:r>
      <w:r w:rsidRPr="00D01814">
        <w:rPr>
          <w:rFonts w:ascii="Times New Roman" w:eastAsia="Times New Roman" w:hAnsi="Times New Roman" w:cs="Times New Roman"/>
          <w:bCs/>
          <w:sz w:val="24"/>
          <w:szCs w:val="24"/>
          <w:lang w:eastAsia="ru-RU"/>
        </w:rPr>
        <w:t>рассмотрения заявок на участие в электронном аукционе</w:t>
      </w:r>
      <w:r w:rsidRPr="00D01814">
        <w:rPr>
          <w:rFonts w:ascii="Times New Roman" w:eastAsia="Times New Roman" w:hAnsi="Times New Roman" w:cs="Times New Roman"/>
          <w:sz w:val="24"/>
          <w:szCs w:val="24"/>
          <w:lang w:eastAsia="ru-RU"/>
        </w:rPr>
        <w:t xml:space="preserve">, указывается перечень принятых заявок,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 </w:t>
      </w:r>
      <w:r w:rsidRPr="00D01814">
        <w:rPr>
          <w:rFonts w:ascii="Times New Roman" w:eastAsia="Times New Roman" w:hAnsi="Times New Roman" w:cs="Times New Roman"/>
          <w:bCs/>
          <w:sz w:val="24"/>
          <w:szCs w:val="24"/>
          <w:lang w:eastAsia="ru-RU"/>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7261BD2"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D01814">
        <w:rPr>
          <w:rFonts w:ascii="Times New Roman" w:eastAsia="Times New Roman" w:hAnsi="Times New Roman" w:cs="Times New Roman"/>
          <w:bCs/>
          <w:sz w:val="24"/>
          <w:szCs w:val="24"/>
          <w:lang w:eastAsia="ru-RU"/>
        </w:rPr>
        <w:t xml:space="preserve">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r>
        <w:rPr>
          <w:rFonts w:ascii="Times New Roman" w:eastAsia="Times New Roman" w:hAnsi="Times New Roman" w:cs="Times New Roman"/>
          <w:bCs/>
          <w:sz w:val="24"/>
          <w:szCs w:val="24"/>
          <w:lang w:eastAsia="ru-RU"/>
        </w:rPr>
        <w:t>.</w:t>
      </w:r>
    </w:p>
    <w:p w14:paraId="3C06295F"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Заявитель не допускается к участию в электронном аукционе в следующих случаях:</w:t>
      </w:r>
    </w:p>
    <w:p w14:paraId="536DF26F"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1) непредставление необходимых для участия в электронном аукционе документов или представление недостоверных сведений;</w:t>
      </w:r>
    </w:p>
    <w:p w14:paraId="3BFA6CC2"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2) непоступление задатка на дату рассмотрения заявок на участие в электронном аукционе;</w:t>
      </w:r>
    </w:p>
    <w:p w14:paraId="112B1F8D"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3) подача заявки на участие в электронном аукционе лицом, которое в соответствии с Земельным Кодексом и другими федеральными законами не имеет права быть участником конкретного электронного аукциона, покупателем земельного участка;</w:t>
      </w:r>
    </w:p>
    <w:p w14:paraId="3E662C3B" w14:textId="77777777" w:rsidR="00F314DA" w:rsidRPr="00D01814" w:rsidRDefault="00F314DA" w:rsidP="00F314D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70BB9C43"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D01814">
        <w:rPr>
          <w:rFonts w:ascii="Times New Roman" w:eastAsia="Times New Roman" w:hAnsi="Times New Roman" w:cs="Times New Roman"/>
          <w:b/>
          <w:color w:val="000000"/>
          <w:sz w:val="24"/>
          <w:szCs w:val="24"/>
          <w:lang w:eastAsia="ru-RU"/>
        </w:rPr>
        <w:t xml:space="preserve">            Порядок проведения электронного аукциона: </w:t>
      </w:r>
    </w:p>
    <w:p w14:paraId="6866A575" w14:textId="77777777" w:rsidR="00F314DA" w:rsidRPr="00D01814" w:rsidRDefault="00F314DA" w:rsidP="00F314DA">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Электронный аукцион проводится на электронной </w:t>
      </w:r>
      <w:r w:rsidRPr="001527AC">
        <w:rPr>
          <w:rFonts w:ascii="Times New Roman" w:eastAsia="Times New Roman" w:hAnsi="Times New Roman" w:cs="Times New Roman"/>
          <w:sz w:val="24"/>
          <w:szCs w:val="24"/>
          <w:lang w:eastAsia="ru-RU"/>
        </w:rPr>
        <w:t>площадке (</w:t>
      </w:r>
      <w:hyperlink r:id="rId14" w:history="1">
        <w:r w:rsidRPr="001527AC">
          <w:rPr>
            <w:rFonts w:ascii="Times New Roman" w:eastAsia="Times New Roman" w:hAnsi="Times New Roman" w:cs="Times New Roman"/>
            <w:color w:val="0000FF"/>
            <w:sz w:val="24"/>
            <w:szCs w:val="24"/>
            <w:u w:val="single"/>
            <w:lang w:eastAsia="ru-RU"/>
          </w:rPr>
          <w:t>https://www.rts-tender.ru</w:t>
        </w:r>
      </w:hyperlink>
      <w:r w:rsidRPr="001527AC">
        <w:rPr>
          <w:rFonts w:ascii="Times New Roman" w:eastAsia="Times New Roman" w:hAnsi="Times New Roman" w:cs="Times New Roman"/>
          <w:sz w:val="24"/>
          <w:szCs w:val="24"/>
          <w:lang w:eastAsia="ru-RU"/>
        </w:rPr>
        <w:t>).</w:t>
      </w:r>
    </w:p>
    <w:p w14:paraId="44E661BB"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sz w:val="24"/>
          <w:szCs w:val="24"/>
          <w:lang w:eastAsia="ru-RU"/>
        </w:rPr>
        <w:t xml:space="preserve">           Проведение электронного аукциона обеспечивается Оператором электронной площадки в соответствии с Регламентом и Инструкциями электронной площадки. </w:t>
      </w:r>
      <w:r w:rsidRPr="00D01814">
        <w:rPr>
          <w:rFonts w:ascii="Times New Roman" w:eastAsia="Times New Roman" w:hAnsi="Times New Roman" w:cs="Times New Roman"/>
          <w:b/>
          <w:bCs/>
          <w:sz w:val="24"/>
          <w:szCs w:val="24"/>
          <w:lang w:eastAsia="ru-RU"/>
        </w:rPr>
        <w:t xml:space="preserve"> </w:t>
      </w:r>
      <w:r w:rsidRPr="00D01814">
        <w:rPr>
          <w:rFonts w:ascii="Times New Roman" w:eastAsia="Times New Roman" w:hAnsi="Times New Roman" w:cs="Times New Roman"/>
          <w:sz w:val="24"/>
          <w:szCs w:val="24"/>
          <w:lang w:eastAsia="ru-RU"/>
        </w:rPr>
        <w:t xml:space="preserve">В электронном аукционе </w:t>
      </w:r>
      <w:r w:rsidRPr="00D01814">
        <w:rPr>
          <w:rFonts w:ascii="Times New Roman" w:eastAsia="Times New Roman" w:hAnsi="Times New Roman" w:cs="Times New Roman"/>
          <w:sz w:val="24"/>
          <w:szCs w:val="24"/>
          <w:lang w:eastAsia="ru-RU"/>
        </w:rPr>
        <w:lastRenderedPageBreak/>
        <w:t xml:space="preserve">могут участвовать только Заявители, допущенные к участию в электронном аукционе и признанные Участниками аукциона.  </w:t>
      </w:r>
      <w:r w:rsidRPr="00D01814">
        <w:rPr>
          <w:rFonts w:ascii="Times New Roman" w:eastAsia="Times New Roman" w:hAnsi="Times New Roman" w:cs="Times New Roman"/>
          <w:color w:val="000000"/>
          <w:sz w:val="24"/>
          <w:szCs w:val="24"/>
          <w:lang w:eastAsia="ru-RU"/>
        </w:rPr>
        <w:t>Электронный аукцион</w:t>
      </w:r>
      <w:r w:rsidRPr="00D01814">
        <w:rPr>
          <w:rFonts w:ascii="Times New Roman" w:eastAsia="Times New Roman" w:hAnsi="Times New Roman" w:cs="Times New Roman"/>
          <w:sz w:val="24"/>
          <w:szCs w:val="24"/>
          <w:lang w:eastAsia="ru-RU"/>
        </w:rPr>
        <w:t xml:space="preserve"> </w:t>
      </w:r>
      <w:r w:rsidRPr="00D01814">
        <w:rPr>
          <w:rFonts w:ascii="Times New Roman" w:eastAsia="Times New Roman" w:hAnsi="Times New Roman" w:cs="Times New Roman"/>
          <w:color w:val="000000"/>
          <w:sz w:val="24"/>
          <w:szCs w:val="24"/>
          <w:lang w:eastAsia="ru-RU"/>
        </w:rPr>
        <w:t xml:space="preserve">проводится в указанные в извещении день и час путем последовательного повышения Участниками начальной цены на величину, равную либо кратную величине «шага аукциона».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Время регистрации ценового предложения фиксируется по серверному времени по факту подачи ценового предложения, принятого Оператором. При этом автоматически отклоняются ценовые предложения, не соответствующие увеличению текущей цены на величину «шага аукциона», а также, в случае если ценовое предложение Участника аналогично ценовому предложению, поданному ранее другим Участником или подаваемое ценовое предложение меньше текущего. </w:t>
      </w:r>
    </w:p>
    <w:p w14:paraId="55400FCF" w14:textId="77777777" w:rsidR="00F314DA" w:rsidRPr="00D01814" w:rsidRDefault="00F314DA" w:rsidP="00F314DA">
      <w:pPr>
        <w:spacing w:after="0" w:line="240" w:lineRule="auto"/>
        <w:ind w:firstLine="709"/>
        <w:jc w:val="both"/>
        <w:rPr>
          <w:rFonts w:ascii="Times New Roman" w:eastAsia="Times New Roman" w:hAnsi="Times New Roman" w:cs="Times New Roman"/>
          <w:sz w:val="24"/>
          <w:szCs w:val="24"/>
          <w:highlight w:val="yellow"/>
          <w:lang w:eastAsia="ru-RU"/>
        </w:rPr>
      </w:pPr>
      <w:r w:rsidRPr="00D01814">
        <w:rPr>
          <w:rFonts w:ascii="Times New Roman" w:eastAsia="Times New Roman" w:hAnsi="Times New Roman" w:cs="Times New Roman"/>
          <w:sz w:val="24"/>
          <w:szCs w:val="24"/>
          <w:lang w:eastAsia="ru-RU"/>
        </w:rPr>
        <w:t>Если с момента наступления времени начала аукционного торга и до момента наступления времени окончания аукционного торга не объявлена ни одна ставка о цене, то по наступлении времени окончания аукционного торга Участники аукциона не имеют возможности объявлять ставки, аукционный торг завершается и процедуре автоматически присваивается статус несостоявшейся. Победителем электронного аукциона признается Участник, предложивший наибольш</w:t>
      </w:r>
      <w:r>
        <w:rPr>
          <w:rFonts w:ascii="Times New Roman" w:eastAsia="Times New Roman" w:hAnsi="Times New Roman" w:cs="Times New Roman"/>
          <w:sz w:val="24"/>
          <w:szCs w:val="24"/>
          <w:lang w:eastAsia="ru-RU"/>
        </w:rPr>
        <w:t xml:space="preserve">ую цену </w:t>
      </w:r>
      <w:r w:rsidRPr="00D01814">
        <w:rPr>
          <w:rFonts w:ascii="Times New Roman" w:eastAsia="Times New Roman" w:hAnsi="Times New Roman" w:cs="Times New Roman"/>
          <w:sz w:val="24"/>
          <w:szCs w:val="24"/>
          <w:lang w:eastAsia="ru-RU"/>
        </w:rPr>
        <w:t>за земельный участок.</w:t>
      </w:r>
      <w:r w:rsidRPr="00D01814">
        <w:rPr>
          <w:rFonts w:ascii="Times New Roman" w:eastAsia="Times New Roman" w:hAnsi="Times New Roman" w:cs="Times New Roman"/>
          <w:sz w:val="24"/>
          <w:szCs w:val="24"/>
          <w:highlight w:val="yellow"/>
          <w:lang w:eastAsia="ru-RU"/>
        </w:rPr>
        <w:t xml:space="preserve"> </w:t>
      </w:r>
    </w:p>
    <w:p w14:paraId="15AB5FFA"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6A8DC33F"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Аукцион признается несостоявшимся в следующих случаях: </w:t>
      </w:r>
    </w:p>
    <w:p w14:paraId="5B884863" w14:textId="77777777" w:rsidR="00F314DA" w:rsidRPr="00D01814" w:rsidRDefault="00F314DA" w:rsidP="00F314DA">
      <w:pPr>
        <w:autoSpaceDE w:val="0"/>
        <w:autoSpaceDN w:val="0"/>
        <w:adjustRightInd w:val="0"/>
        <w:spacing w:after="18"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не подано ни одной заявки на участие в электронном аукционе либо ни один из Заявителей не признан Участником электронного аукциона; </w:t>
      </w:r>
    </w:p>
    <w:p w14:paraId="164DEB83" w14:textId="77777777" w:rsidR="00F314DA" w:rsidRPr="00D01814" w:rsidRDefault="00F314DA" w:rsidP="00F314DA">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D01814">
        <w:rPr>
          <w:rFonts w:ascii="Times New Roman" w:eastAsia="Times New Roman" w:hAnsi="Times New Roman" w:cs="Times New Roman"/>
          <w:color w:val="000000"/>
          <w:sz w:val="24"/>
          <w:szCs w:val="24"/>
          <w:lang w:eastAsia="ru-RU"/>
        </w:rPr>
        <w:t xml:space="preserve">- ни один из Участников электронного аукциона не сделал предложение о начальной цене. </w:t>
      </w:r>
    </w:p>
    <w:p w14:paraId="4650C97F" w14:textId="77777777" w:rsidR="00F314DA" w:rsidRPr="00D01814" w:rsidRDefault="00F314DA" w:rsidP="00F314DA">
      <w:pPr>
        <w:autoSpaceDE w:val="0"/>
        <w:autoSpaceDN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По результатам проведения электронного аукциона договор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заключается в электронной форме и подписывается усиленной квалифицированной электронной подписью сторон такого договора. </w:t>
      </w:r>
      <w:r>
        <w:rPr>
          <w:rFonts w:ascii="Times New Roman" w:eastAsia="Times New Roman" w:hAnsi="Times New Roman" w:cs="Times New Roman"/>
          <w:sz w:val="24"/>
          <w:szCs w:val="24"/>
          <w:lang w:eastAsia="ru-RU"/>
        </w:rPr>
        <w:t xml:space="preserve">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w:t>
      </w:r>
      <w:r w:rsidRPr="00D01814">
        <w:rPr>
          <w:rFonts w:ascii="Times New Roman" w:eastAsia="Times New Roman" w:hAnsi="Times New Roman" w:cs="Times New Roman"/>
          <w:sz w:val="24"/>
          <w:szCs w:val="24"/>
          <w:lang w:eastAsia="ru-RU"/>
        </w:rPr>
        <w:t xml:space="preserve">Подписанный проект договора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направляется победителю электронного аукциона или иному лицу, с которыми в соответствии с </w:t>
      </w:r>
      <w:hyperlink r:id="rId15" w:history="1">
        <w:r w:rsidRPr="00D01814">
          <w:rPr>
            <w:rFonts w:ascii="Times New Roman" w:eastAsia="Times New Roman" w:hAnsi="Times New Roman" w:cs="Times New Roman"/>
            <w:color w:val="0000FF"/>
            <w:sz w:val="24"/>
            <w:szCs w:val="24"/>
            <w:lang w:eastAsia="ru-RU"/>
          </w:rPr>
          <w:t>пунктами 13</w:t>
        </w:r>
      </w:hyperlink>
      <w:r w:rsidRPr="00D01814">
        <w:rPr>
          <w:rFonts w:ascii="Times New Roman" w:eastAsia="Times New Roman" w:hAnsi="Times New Roman" w:cs="Times New Roman"/>
          <w:sz w:val="24"/>
          <w:szCs w:val="24"/>
          <w:lang w:eastAsia="ru-RU"/>
        </w:rPr>
        <w:t xml:space="preserve">, </w:t>
      </w:r>
      <w:hyperlink r:id="rId16" w:history="1">
        <w:r w:rsidRPr="00D01814">
          <w:rPr>
            <w:rFonts w:ascii="Times New Roman" w:eastAsia="Times New Roman" w:hAnsi="Times New Roman" w:cs="Times New Roman"/>
            <w:color w:val="0000FF"/>
            <w:sz w:val="24"/>
            <w:szCs w:val="24"/>
            <w:lang w:eastAsia="ru-RU"/>
          </w:rPr>
          <w:t>14</w:t>
        </w:r>
      </w:hyperlink>
      <w:r w:rsidRPr="00D01814">
        <w:rPr>
          <w:rFonts w:ascii="Times New Roman" w:eastAsia="Times New Roman" w:hAnsi="Times New Roman" w:cs="Times New Roman"/>
          <w:sz w:val="24"/>
          <w:szCs w:val="24"/>
          <w:lang w:eastAsia="ru-RU"/>
        </w:rPr>
        <w:t xml:space="preserve">, </w:t>
      </w:r>
      <w:hyperlink r:id="rId17" w:history="1">
        <w:r w:rsidRPr="00D01814">
          <w:rPr>
            <w:rFonts w:ascii="Times New Roman" w:eastAsia="Times New Roman" w:hAnsi="Times New Roman" w:cs="Times New Roman"/>
            <w:color w:val="0000FF"/>
            <w:sz w:val="24"/>
            <w:szCs w:val="24"/>
            <w:lang w:eastAsia="ru-RU"/>
          </w:rPr>
          <w:t>20</w:t>
        </w:r>
      </w:hyperlink>
      <w:r w:rsidRPr="00D01814">
        <w:rPr>
          <w:rFonts w:ascii="Times New Roman" w:eastAsia="Times New Roman" w:hAnsi="Times New Roman" w:cs="Times New Roman"/>
          <w:sz w:val="24"/>
          <w:szCs w:val="24"/>
          <w:lang w:eastAsia="ru-RU"/>
        </w:rPr>
        <w:t xml:space="preserve"> и </w:t>
      </w:r>
      <w:hyperlink r:id="rId18" w:history="1">
        <w:r w:rsidRPr="00D01814">
          <w:rPr>
            <w:rFonts w:ascii="Times New Roman" w:eastAsia="Times New Roman" w:hAnsi="Times New Roman" w:cs="Times New Roman"/>
            <w:color w:val="0000FF"/>
            <w:sz w:val="24"/>
            <w:szCs w:val="24"/>
            <w:lang w:eastAsia="ru-RU"/>
          </w:rPr>
          <w:t>25 статьи 39.12</w:t>
        </w:r>
      </w:hyperlink>
      <w:r w:rsidRPr="00D01814">
        <w:rPr>
          <w:rFonts w:ascii="Times New Roman" w:eastAsia="Times New Roman" w:hAnsi="Times New Roman" w:cs="Times New Roman"/>
          <w:sz w:val="24"/>
          <w:szCs w:val="24"/>
          <w:lang w:eastAsia="ru-RU"/>
        </w:rPr>
        <w:t xml:space="preserve"> Земельного Кодекса Российской Федерации заключается договор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в течение пяти дней со дня истечения срока</w:t>
      </w:r>
      <w:r>
        <w:rPr>
          <w:rFonts w:ascii="Times New Roman" w:eastAsia="Times New Roman" w:hAnsi="Times New Roman" w:cs="Times New Roman"/>
          <w:sz w:val="24"/>
          <w:szCs w:val="24"/>
          <w:lang w:eastAsia="ru-RU"/>
        </w:rPr>
        <w:t xml:space="preserve"> в пункте 11 статьи 39.13 Земельного Кодекса Российской Федерации</w:t>
      </w:r>
      <w:r w:rsidRPr="00D01814">
        <w:rPr>
          <w:rFonts w:ascii="Times New Roman" w:eastAsia="Times New Roman" w:hAnsi="Times New Roman" w:cs="Times New Roman"/>
          <w:sz w:val="24"/>
          <w:szCs w:val="24"/>
          <w:lang w:eastAsia="ru-RU"/>
        </w:rPr>
        <w:t xml:space="preserve">. При этом договор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Победитель аукциона в электронной форме или иное лицо, с которыми в соответствии с </w:t>
      </w:r>
      <w:hyperlink r:id="rId19" w:history="1">
        <w:r w:rsidRPr="00D01814">
          <w:rPr>
            <w:rFonts w:ascii="Times New Roman" w:eastAsia="Times New Roman" w:hAnsi="Times New Roman" w:cs="Times New Roman"/>
            <w:color w:val="0000FF"/>
            <w:sz w:val="24"/>
            <w:szCs w:val="24"/>
            <w:lang w:eastAsia="ru-RU"/>
          </w:rPr>
          <w:t>пунктами 13</w:t>
        </w:r>
      </w:hyperlink>
      <w:r w:rsidRPr="00D01814">
        <w:rPr>
          <w:rFonts w:ascii="Times New Roman" w:eastAsia="Times New Roman" w:hAnsi="Times New Roman" w:cs="Times New Roman"/>
          <w:sz w:val="24"/>
          <w:szCs w:val="24"/>
          <w:lang w:eastAsia="ru-RU"/>
        </w:rPr>
        <w:t xml:space="preserve">, </w:t>
      </w:r>
      <w:hyperlink r:id="rId20" w:history="1">
        <w:r w:rsidRPr="00D01814">
          <w:rPr>
            <w:rFonts w:ascii="Times New Roman" w:eastAsia="Times New Roman" w:hAnsi="Times New Roman" w:cs="Times New Roman"/>
            <w:color w:val="0000FF"/>
            <w:sz w:val="24"/>
            <w:szCs w:val="24"/>
            <w:lang w:eastAsia="ru-RU"/>
          </w:rPr>
          <w:t>14</w:t>
        </w:r>
      </w:hyperlink>
      <w:r w:rsidRPr="00D01814">
        <w:rPr>
          <w:rFonts w:ascii="Times New Roman" w:eastAsia="Times New Roman" w:hAnsi="Times New Roman" w:cs="Times New Roman"/>
          <w:sz w:val="24"/>
          <w:szCs w:val="24"/>
          <w:lang w:eastAsia="ru-RU"/>
        </w:rPr>
        <w:t xml:space="preserve">, </w:t>
      </w:r>
      <w:hyperlink r:id="rId21" w:history="1">
        <w:r w:rsidRPr="00D01814">
          <w:rPr>
            <w:rFonts w:ascii="Times New Roman" w:eastAsia="Times New Roman" w:hAnsi="Times New Roman" w:cs="Times New Roman"/>
            <w:color w:val="0000FF"/>
            <w:sz w:val="24"/>
            <w:szCs w:val="24"/>
            <w:lang w:eastAsia="ru-RU"/>
          </w:rPr>
          <w:t>20</w:t>
        </w:r>
      </w:hyperlink>
      <w:r w:rsidRPr="00D01814">
        <w:rPr>
          <w:rFonts w:ascii="Times New Roman" w:eastAsia="Times New Roman" w:hAnsi="Times New Roman" w:cs="Times New Roman"/>
          <w:sz w:val="24"/>
          <w:szCs w:val="24"/>
          <w:lang w:eastAsia="ru-RU"/>
        </w:rPr>
        <w:t xml:space="preserve"> и </w:t>
      </w:r>
      <w:hyperlink r:id="rId22" w:history="1">
        <w:r w:rsidRPr="00D01814">
          <w:rPr>
            <w:rFonts w:ascii="Times New Roman" w:eastAsia="Times New Roman" w:hAnsi="Times New Roman" w:cs="Times New Roman"/>
            <w:color w:val="0000FF"/>
            <w:sz w:val="24"/>
            <w:szCs w:val="24"/>
            <w:lang w:eastAsia="ru-RU"/>
          </w:rPr>
          <w:t>25 статьи 39.12</w:t>
        </w:r>
      </w:hyperlink>
      <w:r w:rsidRPr="00D01814">
        <w:rPr>
          <w:rFonts w:ascii="Times New Roman" w:eastAsia="Times New Roman" w:hAnsi="Times New Roman" w:cs="Times New Roman"/>
          <w:sz w:val="24"/>
          <w:szCs w:val="24"/>
          <w:lang w:eastAsia="ru-RU"/>
        </w:rPr>
        <w:t xml:space="preserve"> Земельного Кодекса Российской Федерации заключается договор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производит оплату цены </w:t>
      </w:r>
      <w:r w:rsidRPr="00D01814">
        <w:rPr>
          <w:rFonts w:ascii="Times New Roman" w:eastAsia="Times New Roman" w:hAnsi="Times New Roman" w:cs="Times New Roman"/>
          <w:sz w:val="24"/>
          <w:szCs w:val="24"/>
          <w:lang w:eastAsia="ru-RU"/>
        </w:rPr>
        <w:lastRenderedPageBreak/>
        <w:t xml:space="preserve">земельного участка, определенной на аукционе, в течение 10 рабочих дней со дня подписания договора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w:t>
      </w:r>
    </w:p>
    <w:p w14:paraId="244EDCDD" w14:textId="77777777" w:rsidR="00F314DA" w:rsidRPr="00CD396F" w:rsidRDefault="00F314DA" w:rsidP="00F314DA">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w:t>
      </w:r>
      <w:r w:rsidRPr="00CD396F">
        <w:rPr>
          <w:rFonts w:ascii="Times New Roman" w:eastAsia="Times New Roman" w:hAnsi="Times New Roman" w:cs="Times New Roman"/>
          <w:sz w:val="24"/>
          <w:szCs w:val="24"/>
          <w:lang w:eastAsia="ru-RU"/>
        </w:rPr>
        <w:t>Оплата цены земельного участка, определенного на аукционе в электронной форме, осуществляется по следующим реквизитам:</w:t>
      </w:r>
    </w:p>
    <w:p w14:paraId="007BC7F5" w14:textId="77777777" w:rsidR="00F314DA" w:rsidRPr="00CD396F" w:rsidRDefault="00F314DA" w:rsidP="00F314DA">
      <w:pPr>
        <w:pStyle w:val="ae"/>
        <w:jc w:val="both"/>
        <w:rPr>
          <w:b w:val="0"/>
          <w:bCs/>
          <w:sz w:val="20"/>
        </w:rPr>
      </w:pPr>
      <w:r w:rsidRPr="00CD396F">
        <w:rPr>
          <w:b w:val="0"/>
          <w:bCs/>
          <w:sz w:val="20"/>
        </w:rPr>
        <w:t>Сетоловская сельская администрация Почепского района Брянской области</w:t>
      </w:r>
    </w:p>
    <w:p w14:paraId="27B2A1ED" w14:textId="77777777" w:rsidR="00F314DA" w:rsidRPr="00CD396F" w:rsidRDefault="00F314DA" w:rsidP="00F314DA">
      <w:pPr>
        <w:pStyle w:val="ae"/>
        <w:jc w:val="both"/>
        <w:rPr>
          <w:b w:val="0"/>
          <w:bCs/>
          <w:sz w:val="20"/>
        </w:rPr>
      </w:pPr>
      <w:r w:rsidRPr="00CD396F">
        <w:rPr>
          <w:b w:val="0"/>
          <w:bCs/>
          <w:sz w:val="20"/>
        </w:rPr>
        <w:t>ОГРН 1053249541333</w:t>
      </w:r>
    </w:p>
    <w:p w14:paraId="0AFAC31D" w14:textId="77777777" w:rsidR="00F314DA" w:rsidRPr="00CD396F" w:rsidRDefault="00F314DA" w:rsidP="00F314DA">
      <w:pPr>
        <w:pStyle w:val="ae"/>
        <w:jc w:val="both"/>
        <w:rPr>
          <w:b w:val="0"/>
          <w:bCs/>
          <w:sz w:val="20"/>
        </w:rPr>
      </w:pPr>
      <w:r w:rsidRPr="00CD396F">
        <w:rPr>
          <w:b w:val="0"/>
          <w:bCs/>
          <w:sz w:val="20"/>
        </w:rPr>
        <w:t>ОКТМО 15644484</w:t>
      </w:r>
    </w:p>
    <w:p w14:paraId="511BEF7C" w14:textId="77777777" w:rsidR="00F314DA" w:rsidRPr="00CD396F" w:rsidRDefault="00F314DA" w:rsidP="00F314DA">
      <w:pPr>
        <w:pStyle w:val="ae"/>
        <w:jc w:val="both"/>
        <w:rPr>
          <w:b w:val="0"/>
          <w:bCs/>
          <w:sz w:val="20"/>
        </w:rPr>
      </w:pPr>
      <w:r w:rsidRPr="00CD396F">
        <w:rPr>
          <w:b w:val="0"/>
          <w:bCs/>
          <w:sz w:val="20"/>
        </w:rPr>
        <w:t xml:space="preserve">ИНН 3252001784 </w:t>
      </w:r>
    </w:p>
    <w:p w14:paraId="37BF563B" w14:textId="77777777" w:rsidR="00F314DA" w:rsidRPr="00CD396F" w:rsidRDefault="00F314DA" w:rsidP="00F314DA">
      <w:pPr>
        <w:pStyle w:val="ae"/>
        <w:jc w:val="both"/>
        <w:rPr>
          <w:b w:val="0"/>
          <w:bCs/>
          <w:sz w:val="20"/>
        </w:rPr>
      </w:pPr>
      <w:r w:rsidRPr="00CD396F">
        <w:rPr>
          <w:b w:val="0"/>
          <w:bCs/>
          <w:sz w:val="20"/>
        </w:rPr>
        <w:t>КПП 325201001</w:t>
      </w:r>
    </w:p>
    <w:p w14:paraId="425BE010" w14:textId="77777777" w:rsidR="00F314DA" w:rsidRPr="00CD396F" w:rsidRDefault="00F314DA" w:rsidP="00F314DA">
      <w:pPr>
        <w:pStyle w:val="ae"/>
        <w:jc w:val="both"/>
        <w:rPr>
          <w:b w:val="0"/>
          <w:bCs/>
          <w:sz w:val="20"/>
        </w:rPr>
      </w:pPr>
      <w:r w:rsidRPr="00CD396F">
        <w:rPr>
          <w:b w:val="0"/>
          <w:bCs/>
          <w:sz w:val="20"/>
        </w:rPr>
        <w:t>р/сч. 03100643000000012700</w:t>
      </w:r>
    </w:p>
    <w:p w14:paraId="59AF9C5A" w14:textId="77777777" w:rsidR="00F314DA" w:rsidRPr="00CD396F" w:rsidRDefault="00F314DA" w:rsidP="00F314DA">
      <w:pPr>
        <w:pStyle w:val="ae"/>
        <w:jc w:val="both"/>
        <w:rPr>
          <w:b w:val="0"/>
          <w:bCs/>
          <w:sz w:val="20"/>
        </w:rPr>
      </w:pPr>
      <w:r w:rsidRPr="00CD396F">
        <w:rPr>
          <w:b w:val="0"/>
          <w:bCs/>
          <w:sz w:val="20"/>
        </w:rPr>
        <w:t xml:space="preserve">ОТДЕЛЕНИЕ БРЯНСК БАНКА РОССИИ//УФК по Брянской области </w:t>
      </w:r>
    </w:p>
    <w:p w14:paraId="410E2108" w14:textId="77777777" w:rsidR="00F314DA" w:rsidRPr="00CD396F" w:rsidRDefault="00F314DA" w:rsidP="00F314DA">
      <w:pPr>
        <w:pStyle w:val="ae"/>
        <w:jc w:val="both"/>
        <w:rPr>
          <w:b w:val="0"/>
          <w:bCs/>
          <w:sz w:val="20"/>
        </w:rPr>
      </w:pPr>
      <w:r w:rsidRPr="00CD396F">
        <w:rPr>
          <w:b w:val="0"/>
          <w:bCs/>
          <w:sz w:val="20"/>
        </w:rPr>
        <w:t>г. Брянск</w:t>
      </w:r>
    </w:p>
    <w:p w14:paraId="5615FECE" w14:textId="77777777" w:rsidR="00F314DA" w:rsidRPr="00CD396F" w:rsidRDefault="00F314DA" w:rsidP="00F314DA">
      <w:pPr>
        <w:pStyle w:val="ae"/>
        <w:jc w:val="both"/>
        <w:rPr>
          <w:b w:val="0"/>
          <w:bCs/>
          <w:sz w:val="20"/>
        </w:rPr>
      </w:pPr>
      <w:r w:rsidRPr="00CD396F">
        <w:rPr>
          <w:b w:val="0"/>
          <w:bCs/>
          <w:sz w:val="20"/>
        </w:rPr>
        <w:t>БИК 011501101</w:t>
      </w:r>
    </w:p>
    <w:p w14:paraId="24DD08F1" w14:textId="77777777" w:rsidR="00F314DA" w:rsidRPr="00CD396F" w:rsidRDefault="00F314DA" w:rsidP="00F314DA">
      <w:pPr>
        <w:pStyle w:val="ae"/>
        <w:jc w:val="both"/>
        <w:rPr>
          <w:b w:val="0"/>
          <w:bCs/>
          <w:sz w:val="20"/>
        </w:rPr>
      </w:pPr>
      <w:r w:rsidRPr="00CD396F">
        <w:rPr>
          <w:b w:val="0"/>
          <w:bCs/>
          <w:sz w:val="20"/>
        </w:rPr>
        <w:t>ЕКС 40102810245370000019</w:t>
      </w:r>
    </w:p>
    <w:p w14:paraId="4EACD2CD" w14:textId="77777777" w:rsidR="00F314DA" w:rsidRPr="00CD396F" w:rsidRDefault="00F314DA" w:rsidP="00F314DA">
      <w:pPr>
        <w:pStyle w:val="ae"/>
        <w:jc w:val="both"/>
        <w:rPr>
          <w:b w:val="0"/>
          <w:bCs/>
          <w:color w:val="FF0000"/>
          <w:sz w:val="20"/>
        </w:rPr>
      </w:pPr>
      <w:r w:rsidRPr="00CD396F">
        <w:rPr>
          <w:b w:val="0"/>
          <w:bCs/>
          <w:color w:val="FF0000"/>
          <w:sz w:val="20"/>
        </w:rPr>
        <w:t>Л/С 04273010550</w:t>
      </w:r>
    </w:p>
    <w:p w14:paraId="571FE6BA" w14:textId="77777777" w:rsidR="00F314DA" w:rsidRPr="00CD396F" w:rsidRDefault="00F314DA" w:rsidP="00F314DA">
      <w:pPr>
        <w:pStyle w:val="ae"/>
        <w:jc w:val="both"/>
        <w:rPr>
          <w:b w:val="0"/>
          <w:bCs/>
          <w:color w:val="FF0000"/>
          <w:sz w:val="20"/>
        </w:rPr>
      </w:pPr>
      <w:r w:rsidRPr="00CD396F">
        <w:rPr>
          <w:bCs/>
          <w:sz w:val="20"/>
        </w:rPr>
        <w:t>КБК 922 114 06025 10 0000 430</w:t>
      </w:r>
    </w:p>
    <w:p w14:paraId="7DE348C1" w14:textId="77777777" w:rsidR="00F314DA" w:rsidRPr="00D01814" w:rsidRDefault="00F314DA" w:rsidP="00F314DA">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CD396F">
        <w:rPr>
          <w:rFonts w:ascii="Times New Roman" w:eastAsia="Times New Roman" w:hAnsi="Times New Roman" w:cs="Times New Roman"/>
          <w:sz w:val="20"/>
          <w:szCs w:val="20"/>
          <w:lang w:eastAsia="ru-RU"/>
        </w:rPr>
        <w:t xml:space="preserve">        В</w:t>
      </w:r>
      <w:r w:rsidRPr="00D01814">
        <w:rPr>
          <w:rFonts w:ascii="Times New Roman" w:eastAsia="Times New Roman" w:hAnsi="Times New Roman" w:cs="Times New Roman"/>
          <w:sz w:val="24"/>
          <w:szCs w:val="24"/>
          <w:lang w:eastAsia="ru-RU"/>
        </w:rPr>
        <w:t xml:space="preserve"> случае если договор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направленный победителю аукциона в течение тридцати дней со дня направления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136B167E" w14:textId="77777777" w:rsidR="00F314DA" w:rsidRPr="00D01814" w:rsidRDefault="00F314DA" w:rsidP="00F314D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Сведения о победител</w:t>
      </w:r>
      <w:r>
        <w:rPr>
          <w:rFonts w:ascii="Times New Roman" w:eastAsia="Times New Roman" w:hAnsi="Times New Roman" w:cs="Times New Roman"/>
          <w:sz w:val="24"/>
          <w:szCs w:val="24"/>
          <w:lang w:eastAsia="ru-RU"/>
        </w:rPr>
        <w:t>е</w:t>
      </w:r>
      <w:r w:rsidRPr="00D01814">
        <w:rPr>
          <w:rFonts w:ascii="Times New Roman" w:eastAsia="Times New Roman" w:hAnsi="Times New Roman" w:cs="Times New Roman"/>
          <w:sz w:val="24"/>
          <w:szCs w:val="24"/>
          <w:lang w:eastAsia="ru-RU"/>
        </w:rPr>
        <w:t xml:space="preserve"> электронного аукциона, уклонившегося от заключения договора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земельного участка, являющегося предметом аукциона, и об иных лицах, с которыми указанный договор заключаются в соответствии с </w:t>
      </w:r>
      <w:hyperlink r:id="rId23" w:history="1">
        <w:r w:rsidRPr="00D01814">
          <w:rPr>
            <w:rFonts w:ascii="Times New Roman" w:eastAsia="Times New Roman" w:hAnsi="Times New Roman" w:cs="Times New Roman"/>
            <w:color w:val="0000FF"/>
            <w:sz w:val="24"/>
            <w:szCs w:val="24"/>
            <w:lang w:eastAsia="ru-RU"/>
          </w:rPr>
          <w:t>пунктами 13</w:t>
        </w:r>
      </w:hyperlink>
      <w:r w:rsidRPr="00D01814">
        <w:rPr>
          <w:rFonts w:ascii="Times New Roman" w:eastAsia="Times New Roman" w:hAnsi="Times New Roman" w:cs="Times New Roman"/>
          <w:sz w:val="24"/>
          <w:szCs w:val="24"/>
          <w:lang w:eastAsia="ru-RU"/>
        </w:rPr>
        <w:t xml:space="preserve">, </w:t>
      </w:r>
      <w:hyperlink r:id="rId24" w:history="1">
        <w:r w:rsidRPr="00D01814">
          <w:rPr>
            <w:rFonts w:ascii="Times New Roman" w:eastAsia="Times New Roman" w:hAnsi="Times New Roman" w:cs="Times New Roman"/>
            <w:color w:val="0000FF"/>
            <w:sz w:val="24"/>
            <w:szCs w:val="24"/>
            <w:lang w:eastAsia="ru-RU"/>
          </w:rPr>
          <w:t>14</w:t>
        </w:r>
      </w:hyperlink>
      <w:r w:rsidRPr="00D01814">
        <w:rPr>
          <w:rFonts w:ascii="Times New Roman" w:eastAsia="Times New Roman" w:hAnsi="Times New Roman" w:cs="Times New Roman"/>
          <w:sz w:val="24"/>
          <w:szCs w:val="24"/>
          <w:lang w:eastAsia="ru-RU"/>
        </w:rPr>
        <w:t xml:space="preserve"> или </w:t>
      </w:r>
      <w:hyperlink r:id="rId25" w:history="1">
        <w:r w:rsidRPr="00D01814">
          <w:rPr>
            <w:rFonts w:ascii="Times New Roman" w:eastAsia="Times New Roman" w:hAnsi="Times New Roman" w:cs="Times New Roman"/>
            <w:color w:val="0000FF"/>
            <w:sz w:val="24"/>
            <w:szCs w:val="24"/>
            <w:lang w:eastAsia="ru-RU"/>
          </w:rPr>
          <w:t>20</w:t>
        </w:r>
      </w:hyperlink>
      <w:r w:rsidRPr="00D01814">
        <w:rPr>
          <w:rFonts w:ascii="Times New Roman" w:eastAsia="Times New Roman" w:hAnsi="Times New Roman" w:cs="Times New Roman"/>
          <w:sz w:val="24"/>
          <w:szCs w:val="24"/>
          <w:lang w:eastAsia="ru-RU"/>
        </w:rPr>
        <w:t xml:space="preserve"> </w:t>
      </w:r>
      <w:hyperlink r:id="rId26" w:history="1">
        <w:r w:rsidRPr="00D01814">
          <w:rPr>
            <w:rFonts w:ascii="Times New Roman" w:eastAsia="Times New Roman" w:hAnsi="Times New Roman" w:cs="Times New Roman"/>
            <w:color w:val="0000FF"/>
            <w:sz w:val="24"/>
            <w:szCs w:val="24"/>
            <w:lang w:eastAsia="ru-RU"/>
          </w:rPr>
          <w:t>25 статьи 39.12</w:t>
        </w:r>
      </w:hyperlink>
      <w:r w:rsidRPr="00D01814">
        <w:rPr>
          <w:rFonts w:ascii="Times New Roman" w:eastAsia="Times New Roman" w:hAnsi="Times New Roman" w:cs="Times New Roman"/>
          <w:sz w:val="24"/>
          <w:szCs w:val="24"/>
          <w:lang w:eastAsia="ru-RU"/>
        </w:rPr>
        <w:t xml:space="preserve"> Земельного Кодекса Российской Федерации и который уклонился от их заключения, включаются в реестр недобросовестных участников аукциона.</w:t>
      </w:r>
    </w:p>
    <w:p w14:paraId="0E4A955A" w14:textId="77777777" w:rsidR="00F314DA" w:rsidRPr="00D01814" w:rsidRDefault="00F314DA" w:rsidP="00F314DA">
      <w:pPr>
        <w:spacing w:after="0" w:line="240" w:lineRule="auto"/>
        <w:ind w:firstLine="567"/>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Осмотр земельн</w:t>
      </w:r>
      <w:r>
        <w:rPr>
          <w:rFonts w:ascii="Times New Roman" w:eastAsia="Times New Roman" w:hAnsi="Times New Roman" w:cs="Times New Roman"/>
          <w:sz w:val="24"/>
          <w:szCs w:val="24"/>
          <w:lang w:eastAsia="ru-RU"/>
        </w:rPr>
        <w:t>ого</w:t>
      </w:r>
      <w:r w:rsidRPr="00D01814">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xml:space="preserve"> на местности проводится претендентами самостоятельно.</w:t>
      </w:r>
    </w:p>
    <w:p w14:paraId="5E504C4D" w14:textId="77777777" w:rsidR="00F314DA" w:rsidRPr="00D01814" w:rsidRDefault="00F314DA" w:rsidP="00F314DA">
      <w:pPr>
        <w:widowControl w:val="0"/>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Организатор электронного аукциона вправе отказаться от проведения электронного аукциона не позднее, чем за три дня до дня проведения электронного аукциона.</w:t>
      </w:r>
    </w:p>
    <w:p w14:paraId="498BFF10" w14:textId="77777777" w:rsidR="00F314DA" w:rsidRPr="00D01814" w:rsidRDefault="00F314DA" w:rsidP="00F314DA">
      <w:pPr>
        <w:spacing w:after="0" w:line="240" w:lineRule="auto"/>
        <w:ind w:firstLine="567"/>
        <w:jc w:val="both"/>
        <w:rPr>
          <w:rFonts w:ascii="Times New Roman" w:eastAsia="Times New Roman" w:hAnsi="Times New Roman" w:cs="Times New Roman"/>
          <w:sz w:val="24"/>
          <w:szCs w:val="24"/>
          <w:u w:val="single"/>
          <w:lang w:eastAsia="ru-RU"/>
        </w:rPr>
      </w:pPr>
      <w:r w:rsidRPr="00D01814">
        <w:rPr>
          <w:rFonts w:ascii="Times New Roman" w:eastAsia="Times New Roman" w:hAnsi="Times New Roman" w:cs="Times New Roman"/>
          <w:sz w:val="24"/>
          <w:szCs w:val="24"/>
          <w:lang w:eastAsia="ru-RU"/>
        </w:rPr>
        <w:t xml:space="preserve">Получить дополнительную информацию, необходимые материалы, соответствующие документы, ознакомиться с формой заявки, условиями договора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требованиями к оформлению представляемых документов, внесения задатка, подачи заявки, правилами проведения электронного </w:t>
      </w:r>
      <w:r w:rsidRPr="00D01814">
        <w:rPr>
          <w:rFonts w:ascii="Times New Roman" w:eastAsia="Times New Roman" w:hAnsi="Times New Roman" w:cs="Times New Roman"/>
          <w:bCs/>
          <w:sz w:val="24"/>
          <w:szCs w:val="24"/>
          <w:lang w:eastAsia="ru-RU"/>
        </w:rPr>
        <w:t>аукциона</w:t>
      </w:r>
      <w:r w:rsidRPr="00D01814">
        <w:rPr>
          <w:rFonts w:ascii="Times New Roman" w:eastAsia="Times New Roman" w:hAnsi="Times New Roman" w:cs="Times New Roman"/>
          <w:sz w:val="24"/>
          <w:szCs w:val="24"/>
          <w:lang w:eastAsia="ru-RU"/>
        </w:rPr>
        <w:t xml:space="preserve">, заявители могут ознакомиться по адресу: </w:t>
      </w:r>
      <w:r w:rsidRPr="003056B9">
        <w:rPr>
          <w:rFonts w:ascii="Times New Roman" w:eastAsia="Times New Roman" w:hAnsi="Times New Roman" w:cs="Times New Roman"/>
          <w:sz w:val="24"/>
          <w:szCs w:val="24"/>
          <w:lang w:eastAsia="ru-RU"/>
        </w:rPr>
        <w:t xml:space="preserve">ежедневно в рабочие дни с 9.00 до 13.00 и с 14.00 до 17.00 (в пятницу до 16.30 часов) по адресу: </w:t>
      </w:r>
      <w:r w:rsidRPr="00CD396F">
        <w:rPr>
          <w:rFonts w:ascii="Times New Roman" w:eastAsia="Times New Roman" w:hAnsi="Times New Roman" w:cs="Times New Roman"/>
          <w:sz w:val="24"/>
          <w:szCs w:val="24"/>
          <w:lang w:eastAsia="ru-RU"/>
        </w:rPr>
        <w:t>243430 Брянская область Почепский район с. Сетолово ул. Советская д.11</w:t>
      </w:r>
      <w:r w:rsidRPr="003056B9">
        <w:rPr>
          <w:rFonts w:ascii="Times New Roman" w:eastAsia="Times New Roman" w:hAnsi="Times New Roman" w:cs="Times New Roman"/>
          <w:sz w:val="24"/>
          <w:szCs w:val="24"/>
          <w:lang w:eastAsia="ru-RU"/>
        </w:rPr>
        <w:t xml:space="preserve">, </w:t>
      </w:r>
      <w:r w:rsidRPr="00163796">
        <w:rPr>
          <w:rFonts w:ascii="Times New Roman" w:eastAsia="Times New Roman" w:hAnsi="Times New Roman" w:cs="Times New Roman"/>
          <w:sz w:val="24"/>
          <w:szCs w:val="24"/>
          <w:lang w:eastAsia="ru-RU"/>
        </w:rPr>
        <w:t xml:space="preserve">тел. 8-(48345) </w:t>
      </w:r>
      <w:r>
        <w:rPr>
          <w:rFonts w:ascii="Times New Roman" w:eastAsia="Times New Roman" w:hAnsi="Times New Roman" w:cs="Times New Roman"/>
          <w:sz w:val="24"/>
          <w:szCs w:val="24"/>
          <w:lang w:eastAsia="ru-RU"/>
        </w:rPr>
        <w:t>5-46-24</w:t>
      </w:r>
      <w:r w:rsidRPr="00163796">
        <w:rPr>
          <w:rFonts w:ascii="Times New Roman" w:eastAsia="Times New Roman" w:hAnsi="Times New Roman" w:cs="Times New Roman"/>
          <w:sz w:val="24"/>
          <w:szCs w:val="24"/>
          <w:lang w:eastAsia="ru-RU"/>
        </w:rPr>
        <w:t>, факс</w:t>
      </w:r>
      <w:r w:rsidRPr="003056B9">
        <w:rPr>
          <w:rFonts w:ascii="Times New Roman" w:eastAsia="Times New Roman" w:hAnsi="Times New Roman" w:cs="Times New Roman"/>
          <w:sz w:val="24"/>
          <w:szCs w:val="24"/>
          <w:lang w:eastAsia="ru-RU"/>
        </w:rPr>
        <w:t xml:space="preserve"> 8-(48345) </w:t>
      </w:r>
      <w:r>
        <w:rPr>
          <w:rFonts w:ascii="Times New Roman" w:eastAsia="Times New Roman" w:hAnsi="Times New Roman" w:cs="Times New Roman"/>
          <w:sz w:val="24"/>
          <w:szCs w:val="24"/>
          <w:lang w:eastAsia="ru-RU"/>
        </w:rPr>
        <w:t>5-46-24</w:t>
      </w:r>
      <w:r w:rsidRPr="0045372D">
        <w:rPr>
          <w:rFonts w:ascii="Times New Roman" w:eastAsia="Times New Roman" w:hAnsi="Times New Roman" w:cs="Times New Roman"/>
          <w:sz w:val="24"/>
          <w:szCs w:val="24"/>
          <w:lang w:eastAsia="ru-RU"/>
        </w:rPr>
        <w:t>, на сайте</w:t>
      </w:r>
      <w:r>
        <w:rPr>
          <w:rFonts w:ascii="Times New Roman" w:eastAsia="Times New Roman" w:hAnsi="Times New Roman" w:cs="Times New Roman"/>
          <w:sz w:val="24"/>
          <w:szCs w:val="24"/>
          <w:lang w:eastAsia="ru-RU"/>
        </w:rPr>
        <w:t xml:space="preserve">: Сетоловской сельской администрации </w:t>
      </w:r>
      <w:r w:rsidRPr="0045372D">
        <w:rPr>
          <w:rFonts w:ascii="Times New Roman" w:eastAsia="Times New Roman" w:hAnsi="Times New Roman" w:cs="Times New Roman"/>
          <w:sz w:val="24"/>
          <w:szCs w:val="24"/>
          <w:lang w:eastAsia="ru-RU"/>
        </w:rPr>
        <w:t xml:space="preserve">Почепского района </w:t>
      </w:r>
      <w:r>
        <w:rPr>
          <w:rFonts w:ascii="Times New Roman" w:eastAsia="Times New Roman" w:hAnsi="Times New Roman" w:cs="Times New Roman"/>
          <w:sz w:val="24"/>
          <w:szCs w:val="24"/>
          <w:lang w:eastAsia="ru-RU"/>
        </w:rPr>
        <w:t xml:space="preserve">Брянской области </w:t>
      </w:r>
      <w:r w:rsidRPr="0045372D">
        <w:rPr>
          <w:rFonts w:ascii="Times New Roman" w:eastAsia="Times New Roman" w:hAnsi="Times New Roman" w:cs="Times New Roman"/>
          <w:sz w:val="24"/>
          <w:szCs w:val="24"/>
          <w:lang w:eastAsia="ru-RU"/>
        </w:rPr>
        <w:t xml:space="preserve">–  </w:t>
      </w:r>
      <w:hyperlink r:id="rId27" w:history="1">
        <w:r w:rsidRPr="001B0361">
          <w:rPr>
            <w:rStyle w:val="ad"/>
            <w:rFonts w:ascii="Times New Roman" w:eastAsia="Times New Roman" w:hAnsi="Times New Roman" w:cs="Times New Roman"/>
            <w:sz w:val="24"/>
            <w:szCs w:val="24"/>
            <w:lang w:eastAsia="ru-RU"/>
          </w:rPr>
          <w:t>сетолово.рф</w:t>
        </w:r>
      </w:hyperlink>
      <w:r w:rsidRPr="0045372D">
        <w:rPr>
          <w:rFonts w:ascii="Times New Roman" w:eastAsia="Times New Roman" w:hAnsi="Times New Roman" w:cs="Times New Roman"/>
          <w:sz w:val="24"/>
          <w:szCs w:val="24"/>
          <w:lang w:eastAsia="ru-RU"/>
        </w:rPr>
        <w:t xml:space="preserve">., официальном сайте Российской Федерации </w:t>
      </w:r>
      <w:hyperlink r:id="rId28" w:history="1">
        <w:r w:rsidRPr="0045372D">
          <w:rPr>
            <w:rFonts w:ascii="Times New Roman" w:eastAsia="Times New Roman" w:hAnsi="Times New Roman" w:cs="Times New Roman"/>
            <w:color w:val="0000FF"/>
            <w:sz w:val="24"/>
            <w:szCs w:val="24"/>
            <w:u w:val="single"/>
            <w:lang w:eastAsia="ru-RU"/>
          </w:rPr>
          <w:t>www.torgi.gov.ru/new</w:t>
        </w:r>
      </w:hyperlink>
      <w:r w:rsidRPr="0045372D">
        <w:rPr>
          <w:rFonts w:ascii="Times New Roman" w:eastAsia="Times New Roman" w:hAnsi="Times New Roman" w:cs="Times New Roman"/>
          <w:color w:val="143370"/>
          <w:sz w:val="24"/>
          <w:szCs w:val="24"/>
          <w:lang w:eastAsia="ru-RU"/>
        </w:rPr>
        <w:t> (ГИС Торги)</w:t>
      </w:r>
      <w:r w:rsidRPr="0045372D">
        <w:rPr>
          <w:rFonts w:ascii="Times New Roman" w:eastAsia="Times New Roman" w:hAnsi="Times New Roman" w:cs="Times New Roman"/>
          <w:sz w:val="24"/>
          <w:szCs w:val="24"/>
          <w:lang w:eastAsia="ru-RU"/>
        </w:rPr>
        <w:t xml:space="preserve">, сайте оператора электронной площадки </w:t>
      </w:r>
      <w:hyperlink r:id="rId29" w:history="1">
        <w:r w:rsidRPr="0045372D">
          <w:rPr>
            <w:rFonts w:ascii="Times New Roman" w:eastAsia="Times New Roman" w:hAnsi="Times New Roman" w:cs="Times New Roman"/>
            <w:color w:val="0000FF"/>
            <w:sz w:val="24"/>
            <w:szCs w:val="24"/>
            <w:u w:val="single"/>
            <w:lang w:eastAsia="ru-RU"/>
          </w:rPr>
          <w:t>www.rts-tender.ru</w:t>
        </w:r>
      </w:hyperlink>
      <w:r w:rsidRPr="0045372D">
        <w:rPr>
          <w:rFonts w:ascii="Times New Roman" w:eastAsia="Times New Roman" w:hAnsi="Times New Roman" w:cs="Times New Roman"/>
          <w:sz w:val="24"/>
          <w:szCs w:val="24"/>
          <w:u w:val="single"/>
          <w:lang w:eastAsia="ru-RU"/>
        </w:rPr>
        <w:t>.</w:t>
      </w:r>
    </w:p>
    <w:p w14:paraId="1AC4E188" w14:textId="77777777" w:rsidR="00F314DA" w:rsidRPr="00D01814" w:rsidRDefault="00F314DA" w:rsidP="00F314DA">
      <w:pPr>
        <w:spacing w:after="0" w:line="240" w:lineRule="auto"/>
        <w:jc w:val="both"/>
        <w:rPr>
          <w:rFonts w:ascii="Times New Roman" w:eastAsia="Times New Roman" w:hAnsi="Times New Roman" w:cs="Times New Roman"/>
          <w:sz w:val="24"/>
          <w:szCs w:val="24"/>
          <w:lang w:eastAsia="ru-RU"/>
        </w:rPr>
      </w:pPr>
      <w:r w:rsidRPr="00D01814">
        <w:rPr>
          <w:rFonts w:ascii="Times New Roman" w:eastAsia="Times New Roman" w:hAnsi="Times New Roman" w:cs="Times New Roman"/>
          <w:sz w:val="24"/>
          <w:szCs w:val="24"/>
          <w:lang w:eastAsia="ru-RU"/>
        </w:rPr>
        <w:t xml:space="preserve">         Все вопросы, касающиеся проведения электронного аукциона </w:t>
      </w:r>
      <w:r>
        <w:rPr>
          <w:rFonts w:ascii="Times New Roman" w:eastAsia="Times New Roman" w:hAnsi="Times New Roman" w:cs="Times New Roman"/>
          <w:sz w:val="24"/>
          <w:szCs w:val="24"/>
          <w:lang w:eastAsia="ru-RU"/>
        </w:rPr>
        <w:t xml:space="preserve">по продаже </w:t>
      </w:r>
      <w:r w:rsidRPr="00D01814">
        <w:rPr>
          <w:rFonts w:ascii="Times New Roman" w:eastAsia="Times New Roman" w:hAnsi="Times New Roman" w:cs="Times New Roman"/>
          <w:sz w:val="24"/>
          <w:szCs w:val="24"/>
          <w:lang w:eastAsia="ru-RU"/>
        </w:rPr>
        <w:t>земельного участка, не нашедшие отражения в настоящем сообщении, регулируются в соответствии с требованиями законодательства Российской Федерации.</w:t>
      </w:r>
    </w:p>
    <w:p w14:paraId="0E0CD448" w14:textId="77777777" w:rsidR="00F314DA" w:rsidRPr="00D01814" w:rsidRDefault="00F314DA" w:rsidP="00F314DA">
      <w:pPr>
        <w:spacing w:after="0" w:line="240" w:lineRule="auto"/>
        <w:ind w:firstLine="567"/>
        <w:jc w:val="both"/>
        <w:rPr>
          <w:rFonts w:ascii="Times New Roman" w:eastAsia="Times New Roman" w:hAnsi="Times New Roman" w:cs="Times New Roman"/>
          <w:sz w:val="24"/>
          <w:szCs w:val="24"/>
          <w:u w:val="single"/>
          <w:lang w:eastAsia="ru-RU"/>
        </w:rPr>
      </w:pPr>
      <w:r w:rsidRPr="00D01814">
        <w:rPr>
          <w:rFonts w:ascii="Times New Roman" w:eastAsia="Times New Roman" w:hAnsi="Times New Roman" w:cs="Times New Roman"/>
          <w:sz w:val="24"/>
          <w:szCs w:val="24"/>
          <w:lang w:eastAsia="ru-RU"/>
        </w:rPr>
        <w:t>Проект договор</w:t>
      </w:r>
      <w:r>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купли-продажи</w:t>
      </w:r>
      <w:r w:rsidRPr="00D01814">
        <w:rPr>
          <w:rFonts w:ascii="Times New Roman" w:eastAsia="Times New Roman" w:hAnsi="Times New Roman" w:cs="Times New Roman"/>
          <w:sz w:val="24"/>
          <w:szCs w:val="24"/>
          <w:lang w:eastAsia="ru-RU"/>
        </w:rPr>
        <w:t xml:space="preserve"> земельн</w:t>
      </w:r>
      <w:r>
        <w:rPr>
          <w:rFonts w:ascii="Times New Roman" w:eastAsia="Times New Roman" w:hAnsi="Times New Roman" w:cs="Times New Roman"/>
          <w:sz w:val="24"/>
          <w:szCs w:val="24"/>
          <w:lang w:eastAsia="ru-RU"/>
        </w:rPr>
        <w:t>ого</w:t>
      </w:r>
      <w:r w:rsidRPr="00D01814">
        <w:rPr>
          <w:rFonts w:ascii="Times New Roman" w:eastAsia="Times New Roman" w:hAnsi="Times New Roman" w:cs="Times New Roman"/>
          <w:sz w:val="24"/>
          <w:szCs w:val="24"/>
          <w:lang w:eastAsia="ru-RU"/>
        </w:rPr>
        <w:t xml:space="preserve"> участк</w:t>
      </w:r>
      <w:r>
        <w:rPr>
          <w:rFonts w:ascii="Times New Roman" w:eastAsia="Times New Roman" w:hAnsi="Times New Roman" w:cs="Times New Roman"/>
          <w:sz w:val="24"/>
          <w:szCs w:val="24"/>
          <w:lang w:eastAsia="ru-RU"/>
        </w:rPr>
        <w:t>а</w:t>
      </w:r>
      <w:r w:rsidRPr="00D01814">
        <w:rPr>
          <w:rFonts w:ascii="Times New Roman" w:eastAsia="Times New Roman" w:hAnsi="Times New Roman" w:cs="Times New Roman"/>
          <w:sz w:val="24"/>
          <w:szCs w:val="24"/>
          <w:lang w:eastAsia="ru-RU"/>
        </w:rPr>
        <w:t xml:space="preserve">, форма заявки размещены на </w:t>
      </w:r>
      <w:r w:rsidRPr="00D01814">
        <w:rPr>
          <w:rFonts w:ascii="Times New Roman" w:eastAsia="Times New Roman" w:hAnsi="Times New Roman" w:cs="Times New Roman"/>
          <w:color w:val="000000"/>
          <w:sz w:val="24"/>
          <w:szCs w:val="24"/>
          <w:lang w:eastAsia="ru-RU"/>
        </w:rPr>
        <w:t xml:space="preserve"> официальном </w:t>
      </w:r>
      <w:r w:rsidRPr="0045372D">
        <w:rPr>
          <w:rFonts w:ascii="Times New Roman" w:eastAsia="Times New Roman" w:hAnsi="Times New Roman" w:cs="Times New Roman"/>
          <w:color w:val="000000"/>
          <w:sz w:val="24"/>
          <w:szCs w:val="24"/>
          <w:lang w:eastAsia="ru-RU"/>
        </w:rPr>
        <w:t xml:space="preserve">сайте </w:t>
      </w:r>
      <w:r>
        <w:rPr>
          <w:rFonts w:ascii="Times New Roman" w:eastAsia="Times New Roman" w:hAnsi="Times New Roman" w:cs="Times New Roman"/>
          <w:sz w:val="24"/>
          <w:szCs w:val="24"/>
          <w:lang w:eastAsia="ru-RU"/>
        </w:rPr>
        <w:t xml:space="preserve">Сетоловской сельской администрации </w:t>
      </w:r>
      <w:r w:rsidRPr="0045372D">
        <w:rPr>
          <w:rFonts w:ascii="Times New Roman" w:eastAsia="Times New Roman" w:hAnsi="Times New Roman" w:cs="Times New Roman"/>
          <w:sz w:val="24"/>
          <w:szCs w:val="24"/>
          <w:lang w:eastAsia="ru-RU"/>
        </w:rPr>
        <w:t xml:space="preserve">Почепского района </w:t>
      </w:r>
      <w:r>
        <w:rPr>
          <w:rFonts w:ascii="Times New Roman" w:eastAsia="Times New Roman" w:hAnsi="Times New Roman" w:cs="Times New Roman"/>
          <w:sz w:val="24"/>
          <w:szCs w:val="24"/>
          <w:lang w:eastAsia="ru-RU"/>
        </w:rPr>
        <w:t xml:space="preserve">Брянской области </w:t>
      </w:r>
      <w:r w:rsidRPr="0045372D">
        <w:rPr>
          <w:rFonts w:ascii="Times New Roman" w:eastAsia="Times New Roman" w:hAnsi="Times New Roman" w:cs="Times New Roman"/>
          <w:sz w:val="24"/>
          <w:szCs w:val="24"/>
          <w:lang w:eastAsia="ru-RU"/>
        </w:rPr>
        <w:t xml:space="preserve">–  </w:t>
      </w:r>
      <w:hyperlink r:id="rId30" w:history="1">
        <w:r w:rsidRPr="001B0361">
          <w:rPr>
            <w:rStyle w:val="ad"/>
            <w:rFonts w:ascii="Times New Roman" w:eastAsia="Times New Roman" w:hAnsi="Times New Roman" w:cs="Times New Roman"/>
            <w:sz w:val="24"/>
            <w:szCs w:val="24"/>
            <w:lang w:eastAsia="ru-RU"/>
          </w:rPr>
          <w:t>сетолово.рф</w:t>
        </w:r>
      </w:hyperlink>
      <w:r w:rsidRPr="0045372D">
        <w:rPr>
          <w:rFonts w:ascii="Times New Roman" w:eastAsia="Times New Roman" w:hAnsi="Times New Roman" w:cs="Times New Roman"/>
          <w:sz w:val="24"/>
          <w:szCs w:val="24"/>
          <w:lang w:eastAsia="ru-RU"/>
        </w:rPr>
        <w:t xml:space="preserve">., официальном сайте Российской Федерации </w:t>
      </w:r>
      <w:hyperlink r:id="rId31" w:history="1">
        <w:r w:rsidRPr="0045372D">
          <w:rPr>
            <w:rFonts w:ascii="Times New Roman" w:eastAsia="Times New Roman" w:hAnsi="Times New Roman" w:cs="Times New Roman"/>
            <w:color w:val="0000FF"/>
            <w:sz w:val="24"/>
            <w:szCs w:val="24"/>
            <w:u w:val="single"/>
            <w:lang w:eastAsia="ru-RU"/>
          </w:rPr>
          <w:t>www.torgi.gov.ru/new</w:t>
        </w:r>
      </w:hyperlink>
      <w:r w:rsidRPr="0045372D">
        <w:rPr>
          <w:rFonts w:ascii="Times New Roman" w:eastAsia="Times New Roman" w:hAnsi="Times New Roman" w:cs="Times New Roman"/>
          <w:color w:val="143370"/>
          <w:sz w:val="24"/>
          <w:szCs w:val="24"/>
          <w:lang w:eastAsia="ru-RU"/>
        </w:rPr>
        <w:t> (ГИС Торги)</w:t>
      </w:r>
      <w:r w:rsidRPr="0045372D">
        <w:rPr>
          <w:rFonts w:ascii="Times New Roman" w:eastAsia="Times New Roman" w:hAnsi="Times New Roman" w:cs="Times New Roman"/>
          <w:sz w:val="24"/>
          <w:szCs w:val="24"/>
          <w:lang w:eastAsia="ru-RU"/>
        </w:rPr>
        <w:t xml:space="preserve">, сайте оператора электронной площадки </w:t>
      </w:r>
      <w:hyperlink r:id="rId32" w:history="1">
        <w:r w:rsidRPr="0045372D">
          <w:rPr>
            <w:rFonts w:ascii="Times New Roman" w:eastAsia="Times New Roman" w:hAnsi="Times New Roman" w:cs="Times New Roman"/>
            <w:color w:val="0000FF"/>
            <w:sz w:val="24"/>
            <w:szCs w:val="24"/>
            <w:u w:val="single"/>
            <w:lang w:eastAsia="ru-RU"/>
          </w:rPr>
          <w:t>www.rts-tender.ru</w:t>
        </w:r>
      </w:hyperlink>
      <w:r w:rsidRPr="0045372D">
        <w:rPr>
          <w:rFonts w:ascii="Times New Roman" w:eastAsia="Times New Roman" w:hAnsi="Times New Roman" w:cs="Times New Roman"/>
          <w:sz w:val="24"/>
          <w:szCs w:val="24"/>
          <w:u w:val="single"/>
          <w:lang w:eastAsia="ru-RU"/>
        </w:rPr>
        <w:t>.</w:t>
      </w:r>
    </w:p>
    <w:p w14:paraId="1D3898A3" w14:textId="77777777" w:rsidR="00F314DA" w:rsidRPr="00D01814" w:rsidRDefault="00F314DA" w:rsidP="00F314DA">
      <w:pPr>
        <w:spacing w:after="0" w:line="240" w:lineRule="auto"/>
        <w:ind w:firstLine="709"/>
        <w:jc w:val="both"/>
        <w:rPr>
          <w:rFonts w:ascii="Times New Roman" w:eastAsia="Times New Roman" w:hAnsi="Times New Roman" w:cs="Times New Roman"/>
          <w:sz w:val="24"/>
          <w:szCs w:val="24"/>
          <w:lang w:eastAsia="ru-RU"/>
        </w:rPr>
      </w:pPr>
    </w:p>
    <w:p w14:paraId="1F446DD3" w14:textId="77777777" w:rsidR="00F314DA" w:rsidRPr="00D01814" w:rsidRDefault="00F314DA" w:rsidP="00F314DA">
      <w:pPr>
        <w:spacing w:after="0" w:line="240" w:lineRule="auto"/>
        <w:ind w:firstLine="709"/>
        <w:jc w:val="both"/>
        <w:rPr>
          <w:rFonts w:ascii="Times New Roman" w:eastAsia="Times New Roman" w:hAnsi="Times New Roman" w:cs="Times New Roman"/>
          <w:sz w:val="24"/>
          <w:szCs w:val="24"/>
          <w:lang w:eastAsia="ru-RU"/>
        </w:rPr>
      </w:pPr>
    </w:p>
    <w:p w14:paraId="016F629A" w14:textId="77777777" w:rsidR="00B763AB" w:rsidRDefault="00B763AB" w:rsidP="00F314DA"/>
    <w:sectPr w:rsidR="00B763AB" w:rsidSect="00F314DA">
      <w:pgSz w:w="11906" w:h="16838"/>
      <w:pgMar w:top="568"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DA"/>
    <w:rsid w:val="00214C97"/>
    <w:rsid w:val="00A65B3A"/>
    <w:rsid w:val="00B207D5"/>
    <w:rsid w:val="00B763AB"/>
    <w:rsid w:val="00F31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F7CF"/>
  <w15:chartTrackingRefBased/>
  <w15:docId w15:val="{673A32CC-E2E3-42E7-A93D-98F078139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4DA"/>
  </w:style>
  <w:style w:type="paragraph" w:styleId="1">
    <w:name w:val="heading 1"/>
    <w:basedOn w:val="a"/>
    <w:next w:val="a"/>
    <w:link w:val="10"/>
    <w:uiPriority w:val="9"/>
    <w:qFormat/>
    <w:rsid w:val="00F314DA"/>
    <w:pPr>
      <w:keepNext/>
      <w:keepLines/>
      <w:spacing w:before="360" w:after="80" w:line="360" w:lineRule="auto"/>
      <w:ind w:firstLine="720"/>
      <w:jc w:val="both"/>
      <w:outlineLvl w:val="0"/>
    </w:pPr>
    <w:rPr>
      <w:rFonts w:asciiTheme="majorHAnsi" w:eastAsiaTheme="majorEastAsia" w:hAnsiTheme="majorHAnsi" w:cstheme="majorBidi"/>
      <w:color w:val="766A45" w:themeColor="accent1" w:themeShade="BF"/>
      <w:sz w:val="40"/>
      <w:szCs w:val="40"/>
      <w:lang w:eastAsia="ru-RU"/>
    </w:rPr>
  </w:style>
  <w:style w:type="paragraph" w:styleId="2">
    <w:name w:val="heading 2"/>
    <w:basedOn w:val="a"/>
    <w:next w:val="a"/>
    <w:link w:val="20"/>
    <w:uiPriority w:val="9"/>
    <w:semiHidden/>
    <w:unhideWhenUsed/>
    <w:qFormat/>
    <w:rsid w:val="00F314DA"/>
    <w:pPr>
      <w:keepNext/>
      <w:keepLines/>
      <w:spacing w:before="160" w:after="80" w:line="360" w:lineRule="auto"/>
      <w:ind w:firstLine="720"/>
      <w:jc w:val="both"/>
      <w:outlineLvl w:val="1"/>
    </w:pPr>
    <w:rPr>
      <w:rFonts w:asciiTheme="majorHAnsi" w:eastAsiaTheme="majorEastAsia" w:hAnsiTheme="majorHAnsi" w:cstheme="majorBidi"/>
      <w:color w:val="766A45" w:themeColor="accent1" w:themeShade="BF"/>
      <w:sz w:val="32"/>
      <w:szCs w:val="32"/>
      <w:lang w:eastAsia="ru-RU"/>
    </w:rPr>
  </w:style>
  <w:style w:type="paragraph" w:styleId="3">
    <w:name w:val="heading 3"/>
    <w:basedOn w:val="a"/>
    <w:next w:val="a"/>
    <w:link w:val="30"/>
    <w:uiPriority w:val="9"/>
    <w:semiHidden/>
    <w:unhideWhenUsed/>
    <w:qFormat/>
    <w:rsid w:val="00F314DA"/>
    <w:pPr>
      <w:keepNext/>
      <w:keepLines/>
      <w:spacing w:before="160" w:after="80" w:line="360" w:lineRule="auto"/>
      <w:ind w:firstLine="720"/>
      <w:jc w:val="both"/>
      <w:outlineLvl w:val="2"/>
    </w:pPr>
    <w:rPr>
      <w:rFonts w:eastAsiaTheme="majorEastAsia" w:cstheme="majorBidi"/>
      <w:color w:val="766A45" w:themeColor="accent1" w:themeShade="BF"/>
      <w:sz w:val="28"/>
      <w:szCs w:val="28"/>
      <w:lang w:eastAsia="ru-RU"/>
    </w:rPr>
  </w:style>
  <w:style w:type="paragraph" w:styleId="4">
    <w:name w:val="heading 4"/>
    <w:basedOn w:val="a"/>
    <w:next w:val="a"/>
    <w:link w:val="40"/>
    <w:uiPriority w:val="9"/>
    <w:semiHidden/>
    <w:unhideWhenUsed/>
    <w:qFormat/>
    <w:rsid w:val="00F314DA"/>
    <w:pPr>
      <w:keepNext/>
      <w:keepLines/>
      <w:spacing w:before="80" w:after="40" w:line="360" w:lineRule="auto"/>
      <w:ind w:firstLine="720"/>
      <w:jc w:val="both"/>
      <w:outlineLvl w:val="3"/>
    </w:pPr>
    <w:rPr>
      <w:rFonts w:eastAsiaTheme="majorEastAsia" w:cstheme="majorBidi"/>
      <w:i/>
      <w:iCs/>
      <w:color w:val="766A45" w:themeColor="accent1" w:themeShade="BF"/>
      <w:sz w:val="24"/>
      <w:szCs w:val="20"/>
      <w:lang w:eastAsia="ru-RU"/>
    </w:rPr>
  </w:style>
  <w:style w:type="paragraph" w:styleId="5">
    <w:name w:val="heading 5"/>
    <w:basedOn w:val="a"/>
    <w:next w:val="a"/>
    <w:link w:val="50"/>
    <w:uiPriority w:val="9"/>
    <w:semiHidden/>
    <w:unhideWhenUsed/>
    <w:qFormat/>
    <w:rsid w:val="00F314DA"/>
    <w:pPr>
      <w:keepNext/>
      <w:keepLines/>
      <w:spacing w:before="80" w:after="40" w:line="360" w:lineRule="auto"/>
      <w:ind w:firstLine="720"/>
      <w:jc w:val="both"/>
      <w:outlineLvl w:val="4"/>
    </w:pPr>
    <w:rPr>
      <w:rFonts w:eastAsiaTheme="majorEastAsia" w:cstheme="majorBidi"/>
      <w:color w:val="766A45" w:themeColor="accent1" w:themeShade="BF"/>
      <w:sz w:val="24"/>
      <w:szCs w:val="20"/>
      <w:lang w:eastAsia="ru-RU"/>
    </w:rPr>
  </w:style>
  <w:style w:type="paragraph" w:styleId="6">
    <w:name w:val="heading 6"/>
    <w:basedOn w:val="a"/>
    <w:next w:val="a"/>
    <w:link w:val="60"/>
    <w:uiPriority w:val="9"/>
    <w:semiHidden/>
    <w:unhideWhenUsed/>
    <w:qFormat/>
    <w:rsid w:val="00F314DA"/>
    <w:pPr>
      <w:keepNext/>
      <w:keepLines/>
      <w:spacing w:before="40" w:after="0" w:line="360" w:lineRule="auto"/>
      <w:ind w:firstLine="720"/>
      <w:jc w:val="both"/>
      <w:outlineLvl w:val="5"/>
    </w:pPr>
    <w:rPr>
      <w:rFonts w:eastAsiaTheme="majorEastAsia" w:cstheme="majorBidi"/>
      <w:i/>
      <w:iCs/>
      <w:color w:val="595959" w:themeColor="text1" w:themeTint="A6"/>
      <w:sz w:val="24"/>
      <w:szCs w:val="20"/>
      <w:lang w:eastAsia="ru-RU"/>
    </w:rPr>
  </w:style>
  <w:style w:type="paragraph" w:styleId="7">
    <w:name w:val="heading 7"/>
    <w:basedOn w:val="a"/>
    <w:next w:val="a"/>
    <w:link w:val="70"/>
    <w:uiPriority w:val="9"/>
    <w:semiHidden/>
    <w:unhideWhenUsed/>
    <w:qFormat/>
    <w:rsid w:val="00F314DA"/>
    <w:pPr>
      <w:keepNext/>
      <w:keepLines/>
      <w:spacing w:before="40" w:after="0" w:line="360" w:lineRule="auto"/>
      <w:ind w:firstLine="720"/>
      <w:jc w:val="both"/>
      <w:outlineLvl w:val="6"/>
    </w:pPr>
    <w:rPr>
      <w:rFonts w:eastAsiaTheme="majorEastAsia" w:cstheme="majorBidi"/>
      <w:color w:val="595959" w:themeColor="text1" w:themeTint="A6"/>
      <w:sz w:val="24"/>
      <w:szCs w:val="20"/>
      <w:lang w:eastAsia="ru-RU"/>
    </w:rPr>
  </w:style>
  <w:style w:type="paragraph" w:styleId="8">
    <w:name w:val="heading 8"/>
    <w:basedOn w:val="a"/>
    <w:next w:val="a"/>
    <w:link w:val="80"/>
    <w:uiPriority w:val="9"/>
    <w:semiHidden/>
    <w:unhideWhenUsed/>
    <w:qFormat/>
    <w:rsid w:val="00F314DA"/>
    <w:pPr>
      <w:keepNext/>
      <w:keepLines/>
      <w:spacing w:after="0" w:line="360" w:lineRule="auto"/>
      <w:ind w:firstLine="720"/>
      <w:jc w:val="both"/>
      <w:outlineLvl w:val="7"/>
    </w:pPr>
    <w:rPr>
      <w:rFonts w:eastAsiaTheme="majorEastAsia" w:cstheme="majorBidi"/>
      <w:i/>
      <w:iCs/>
      <w:color w:val="272727" w:themeColor="text1" w:themeTint="D8"/>
      <w:sz w:val="24"/>
      <w:szCs w:val="20"/>
      <w:lang w:eastAsia="ru-RU"/>
    </w:rPr>
  </w:style>
  <w:style w:type="paragraph" w:styleId="9">
    <w:name w:val="heading 9"/>
    <w:basedOn w:val="a"/>
    <w:next w:val="a"/>
    <w:link w:val="90"/>
    <w:uiPriority w:val="9"/>
    <w:semiHidden/>
    <w:unhideWhenUsed/>
    <w:qFormat/>
    <w:rsid w:val="00F314DA"/>
    <w:pPr>
      <w:keepNext/>
      <w:keepLines/>
      <w:spacing w:after="0" w:line="360" w:lineRule="auto"/>
      <w:ind w:firstLine="720"/>
      <w:jc w:val="both"/>
      <w:outlineLvl w:val="8"/>
    </w:pPr>
    <w:rPr>
      <w:rFonts w:eastAsiaTheme="majorEastAsia" w:cstheme="majorBidi"/>
      <w:color w:val="272727" w:themeColor="text1" w:themeTint="D8"/>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5B3A"/>
    <w:pPr>
      <w:spacing w:after="0" w:line="240" w:lineRule="auto"/>
      <w:ind w:firstLine="720"/>
      <w:jc w:val="both"/>
    </w:pPr>
    <w:rPr>
      <w:rFonts w:ascii="Times New Roman" w:eastAsia="Times New Roman" w:hAnsi="Times New Roman" w:cs="Times New Roman"/>
      <w:sz w:val="24"/>
      <w:szCs w:val="20"/>
      <w:lang w:eastAsia="ru-RU"/>
    </w:rPr>
  </w:style>
  <w:style w:type="paragraph" w:styleId="a4">
    <w:name w:val="List Paragraph"/>
    <w:basedOn w:val="a"/>
    <w:uiPriority w:val="34"/>
    <w:qFormat/>
    <w:rsid w:val="00A65B3A"/>
    <w:pPr>
      <w:ind w:left="720"/>
      <w:contextualSpacing/>
    </w:pPr>
    <w:rPr>
      <w:rFonts w:ascii="Calibri" w:eastAsia="Times New Roman" w:hAnsi="Calibri" w:cs="Times New Roman"/>
      <w:lang w:eastAsia="ru-RU"/>
    </w:rPr>
  </w:style>
  <w:style w:type="character" w:customStyle="1" w:styleId="10">
    <w:name w:val="Заголовок 1 Знак"/>
    <w:basedOn w:val="a0"/>
    <w:link w:val="1"/>
    <w:uiPriority w:val="9"/>
    <w:rsid w:val="00F314DA"/>
    <w:rPr>
      <w:rFonts w:asciiTheme="majorHAnsi" w:eastAsiaTheme="majorEastAsia" w:hAnsiTheme="majorHAnsi" w:cstheme="majorBidi"/>
      <w:color w:val="766A45" w:themeColor="accent1" w:themeShade="BF"/>
      <w:sz w:val="40"/>
      <w:szCs w:val="40"/>
      <w:lang w:eastAsia="ru-RU"/>
    </w:rPr>
  </w:style>
  <w:style w:type="character" w:customStyle="1" w:styleId="20">
    <w:name w:val="Заголовок 2 Знак"/>
    <w:basedOn w:val="a0"/>
    <w:link w:val="2"/>
    <w:uiPriority w:val="9"/>
    <w:semiHidden/>
    <w:rsid w:val="00F314DA"/>
    <w:rPr>
      <w:rFonts w:asciiTheme="majorHAnsi" w:eastAsiaTheme="majorEastAsia" w:hAnsiTheme="majorHAnsi" w:cstheme="majorBidi"/>
      <w:color w:val="766A45" w:themeColor="accent1" w:themeShade="BF"/>
      <w:sz w:val="32"/>
      <w:szCs w:val="32"/>
      <w:lang w:eastAsia="ru-RU"/>
    </w:rPr>
  </w:style>
  <w:style w:type="character" w:customStyle="1" w:styleId="30">
    <w:name w:val="Заголовок 3 Знак"/>
    <w:basedOn w:val="a0"/>
    <w:link w:val="3"/>
    <w:uiPriority w:val="9"/>
    <w:semiHidden/>
    <w:rsid w:val="00F314DA"/>
    <w:rPr>
      <w:rFonts w:eastAsiaTheme="majorEastAsia" w:cstheme="majorBidi"/>
      <w:color w:val="766A45" w:themeColor="accent1" w:themeShade="BF"/>
      <w:sz w:val="28"/>
      <w:szCs w:val="28"/>
      <w:lang w:eastAsia="ru-RU"/>
    </w:rPr>
  </w:style>
  <w:style w:type="character" w:customStyle="1" w:styleId="40">
    <w:name w:val="Заголовок 4 Знак"/>
    <w:basedOn w:val="a0"/>
    <w:link w:val="4"/>
    <w:uiPriority w:val="9"/>
    <w:semiHidden/>
    <w:rsid w:val="00F314DA"/>
    <w:rPr>
      <w:rFonts w:eastAsiaTheme="majorEastAsia" w:cstheme="majorBidi"/>
      <w:i/>
      <w:iCs/>
      <w:color w:val="766A45" w:themeColor="accent1" w:themeShade="BF"/>
      <w:sz w:val="24"/>
      <w:szCs w:val="20"/>
      <w:lang w:eastAsia="ru-RU"/>
    </w:rPr>
  </w:style>
  <w:style w:type="character" w:customStyle="1" w:styleId="50">
    <w:name w:val="Заголовок 5 Знак"/>
    <w:basedOn w:val="a0"/>
    <w:link w:val="5"/>
    <w:uiPriority w:val="9"/>
    <w:semiHidden/>
    <w:rsid w:val="00F314DA"/>
    <w:rPr>
      <w:rFonts w:eastAsiaTheme="majorEastAsia" w:cstheme="majorBidi"/>
      <w:color w:val="766A45" w:themeColor="accent1" w:themeShade="BF"/>
      <w:sz w:val="24"/>
      <w:szCs w:val="20"/>
      <w:lang w:eastAsia="ru-RU"/>
    </w:rPr>
  </w:style>
  <w:style w:type="character" w:customStyle="1" w:styleId="60">
    <w:name w:val="Заголовок 6 Знак"/>
    <w:basedOn w:val="a0"/>
    <w:link w:val="6"/>
    <w:uiPriority w:val="9"/>
    <w:semiHidden/>
    <w:rsid w:val="00F314DA"/>
    <w:rPr>
      <w:rFonts w:eastAsiaTheme="majorEastAsia" w:cstheme="majorBidi"/>
      <w:i/>
      <w:iCs/>
      <w:color w:val="595959" w:themeColor="text1" w:themeTint="A6"/>
      <w:sz w:val="24"/>
      <w:szCs w:val="20"/>
      <w:lang w:eastAsia="ru-RU"/>
    </w:rPr>
  </w:style>
  <w:style w:type="character" w:customStyle="1" w:styleId="70">
    <w:name w:val="Заголовок 7 Знак"/>
    <w:basedOn w:val="a0"/>
    <w:link w:val="7"/>
    <w:uiPriority w:val="9"/>
    <w:semiHidden/>
    <w:rsid w:val="00F314DA"/>
    <w:rPr>
      <w:rFonts w:eastAsiaTheme="majorEastAsia" w:cstheme="majorBidi"/>
      <w:color w:val="595959" w:themeColor="text1" w:themeTint="A6"/>
      <w:sz w:val="24"/>
      <w:szCs w:val="20"/>
      <w:lang w:eastAsia="ru-RU"/>
    </w:rPr>
  </w:style>
  <w:style w:type="character" w:customStyle="1" w:styleId="80">
    <w:name w:val="Заголовок 8 Знак"/>
    <w:basedOn w:val="a0"/>
    <w:link w:val="8"/>
    <w:uiPriority w:val="9"/>
    <w:semiHidden/>
    <w:rsid w:val="00F314DA"/>
    <w:rPr>
      <w:rFonts w:eastAsiaTheme="majorEastAsia" w:cstheme="majorBidi"/>
      <w:i/>
      <w:iCs/>
      <w:color w:val="272727" w:themeColor="text1" w:themeTint="D8"/>
      <w:sz w:val="24"/>
      <w:szCs w:val="20"/>
      <w:lang w:eastAsia="ru-RU"/>
    </w:rPr>
  </w:style>
  <w:style w:type="character" w:customStyle="1" w:styleId="90">
    <w:name w:val="Заголовок 9 Знак"/>
    <w:basedOn w:val="a0"/>
    <w:link w:val="9"/>
    <w:uiPriority w:val="9"/>
    <w:semiHidden/>
    <w:rsid w:val="00F314DA"/>
    <w:rPr>
      <w:rFonts w:eastAsiaTheme="majorEastAsia" w:cstheme="majorBidi"/>
      <w:color w:val="272727" w:themeColor="text1" w:themeTint="D8"/>
      <w:sz w:val="24"/>
      <w:szCs w:val="20"/>
      <w:lang w:eastAsia="ru-RU"/>
    </w:rPr>
  </w:style>
  <w:style w:type="paragraph" w:styleId="a5">
    <w:name w:val="Title"/>
    <w:basedOn w:val="a"/>
    <w:next w:val="a"/>
    <w:link w:val="a6"/>
    <w:uiPriority w:val="10"/>
    <w:qFormat/>
    <w:rsid w:val="00F314DA"/>
    <w:pPr>
      <w:spacing w:after="80" w:line="240" w:lineRule="auto"/>
      <w:ind w:firstLine="720"/>
      <w:contextualSpacing/>
      <w:jc w:val="both"/>
    </w:pPr>
    <w:rPr>
      <w:rFonts w:asciiTheme="majorHAnsi" w:eastAsiaTheme="majorEastAsia" w:hAnsiTheme="majorHAnsi" w:cstheme="majorBidi"/>
      <w:spacing w:val="-10"/>
      <w:kern w:val="28"/>
      <w:sz w:val="56"/>
      <w:szCs w:val="56"/>
      <w:lang w:eastAsia="ru-RU"/>
    </w:rPr>
  </w:style>
  <w:style w:type="character" w:customStyle="1" w:styleId="a6">
    <w:name w:val="Заголовок Знак"/>
    <w:basedOn w:val="a0"/>
    <w:link w:val="a5"/>
    <w:uiPriority w:val="10"/>
    <w:rsid w:val="00F314DA"/>
    <w:rPr>
      <w:rFonts w:asciiTheme="majorHAnsi" w:eastAsiaTheme="majorEastAsia" w:hAnsiTheme="majorHAnsi" w:cstheme="majorBidi"/>
      <w:spacing w:val="-10"/>
      <w:kern w:val="28"/>
      <w:sz w:val="56"/>
      <w:szCs w:val="56"/>
      <w:lang w:eastAsia="ru-RU"/>
    </w:rPr>
  </w:style>
  <w:style w:type="paragraph" w:styleId="a7">
    <w:name w:val="Subtitle"/>
    <w:basedOn w:val="a"/>
    <w:next w:val="a"/>
    <w:link w:val="a8"/>
    <w:uiPriority w:val="11"/>
    <w:qFormat/>
    <w:rsid w:val="00F314DA"/>
    <w:pPr>
      <w:numPr>
        <w:ilvl w:val="1"/>
      </w:numPr>
      <w:spacing w:after="160" w:line="360" w:lineRule="auto"/>
      <w:ind w:firstLine="720"/>
      <w:jc w:val="both"/>
    </w:pPr>
    <w:rPr>
      <w:rFonts w:eastAsiaTheme="majorEastAsia" w:cstheme="majorBidi"/>
      <w:color w:val="595959" w:themeColor="text1" w:themeTint="A6"/>
      <w:spacing w:val="15"/>
      <w:sz w:val="28"/>
      <w:szCs w:val="28"/>
      <w:lang w:eastAsia="ru-RU"/>
    </w:rPr>
  </w:style>
  <w:style w:type="character" w:customStyle="1" w:styleId="a8">
    <w:name w:val="Подзаголовок Знак"/>
    <w:basedOn w:val="a0"/>
    <w:link w:val="a7"/>
    <w:uiPriority w:val="11"/>
    <w:rsid w:val="00F314DA"/>
    <w:rPr>
      <w:rFonts w:eastAsiaTheme="majorEastAsia" w:cstheme="majorBidi"/>
      <w:color w:val="595959" w:themeColor="text1" w:themeTint="A6"/>
      <w:spacing w:val="15"/>
      <w:sz w:val="28"/>
      <w:szCs w:val="28"/>
      <w:lang w:eastAsia="ru-RU"/>
    </w:rPr>
  </w:style>
  <w:style w:type="paragraph" w:styleId="21">
    <w:name w:val="Quote"/>
    <w:basedOn w:val="a"/>
    <w:next w:val="a"/>
    <w:link w:val="22"/>
    <w:uiPriority w:val="29"/>
    <w:qFormat/>
    <w:rsid w:val="00F314DA"/>
    <w:pPr>
      <w:spacing w:before="160" w:after="160" w:line="360" w:lineRule="auto"/>
      <w:ind w:firstLine="720"/>
      <w:jc w:val="center"/>
    </w:pPr>
    <w:rPr>
      <w:rFonts w:ascii="Times New Roman" w:hAnsi="Times New Roman"/>
      <w:i/>
      <w:iCs/>
      <w:color w:val="404040" w:themeColor="text1" w:themeTint="BF"/>
      <w:sz w:val="24"/>
      <w:szCs w:val="20"/>
      <w:lang w:eastAsia="ru-RU"/>
    </w:rPr>
  </w:style>
  <w:style w:type="character" w:customStyle="1" w:styleId="22">
    <w:name w:val="Цитата 2 Знак"/>
    <w:basedOn w:val="a0"/>
    <w:link w:val="21"/>
    <w:uiPriority w:val="29"/>
    <w:rsid w:val="00F314DA"/>
    <w:rPr>
      <w:rFonts w:ascii="Times New Roman" w:hAnsi="Times New Roman"/>
      <w:i/>
      <w:iCs/>
      <w:color w:val="404040" w:themeColor="text1" w:themeTint="BF"/>
      <w:sz w:val="24"/>
      <w:szCs w:val="20"/>
      <w:lang w:eastAsia="ru-RU"/>
    </w:rPr>
  </w:style>
  <w:style w:type="character" w:styleId="a9">
    <w:name w:val="Intense Emphasis"/>
    <w:basedOn w:val="a0"/>
    <w:uiPriority w:val="21"/>
    <w:qFormat/>
    <w:rsid w:val="00F314DA"/>
    <w:rPr>
      <w:i/>
      <w:iCs/>
      <w:color w:val="766A45" w:themeColor="accent1" w:themeShade="BF"/>
    </w:rPr>
  </w:style>
  <w:style w:type="paragraph" w:styleId="aa">
    <w:name w:val="Intense Quote"/>
    <w:basedOn w:val="a"/>
    <w:next w:val="a"/>
    <w:link w:val="ab"/>
    <w:uiPriority w:val="30"/>
    <w:qFormat/>
    <w:rsid w:val="00F314DA"/>
    <w:pPr>
      <w:pBdr>
        <w:top w:val="single" w:sz="4" w:space="10" w:color="766A45" w:themeColor="accent1" w:themeShade="BF"/>
        <w:bottom w:val="single" w:sz="4" w:space="10" w:color="766A45" w:themeColor="accent1" w:themeShade="BF"/>
      </w:pBdr>
      <w:spacing w:before="360" w:after="360" w:line="360" w:lineRule="auto"/>
      <w:ind w:left="864" w:right="864" w:firstLine="720"/>
      <w:jc w:val="center"/>
    </w:pPr>
    <w:rPr>
      <w:rFonts w:ascii="Times New Roman" w:hAnsi="Times New Roman"/>
      <w:i/>
      <w:iCs/>
      <w:color w:val="766A45" w:themeColor="accent1" w:themeShade="BF"/>
      <w:sz w:val="24"/>
      <w:szCs w:val="20"/>
      <w:lang w:eastAsia="ru-RU"/>
    </w:rPr>
  </w:style>
  <w:style w:type="character" w:customStyle="1" w:styleId="ab">
    <w:name w:val="Выделенная цитата Знак"/>
    <w:basedOn w:val="a0"/>
    <w:link w:val="aa"/>
    <w:uiPriority w:val="30"/>
    <w:rsid w:val="00F314DA"/>
    <w:rPr>
      <w:rFonts w:ascii="Times New Roman" w:hAnsi="Times New Roman"/>
      <w:i/>
      <w:iCs/>
      <w:color w:val="766A45" w:themeColor="accent1" w:themeShade="BF"/>
      <w:sz w:val="24"/>
      <w:szCs w:val="20"/>
      <w:lang w:eastAsia="ru-RU"/>
    </w:rPr>
  </w:style>
  <w:style w:type="character" w:styleId="ac">
    <w:name w:val="Intense Reference"/>
    <w:basedOn w:val="a0"/>
    <w:uiPriority w:val="32"/>
    <w:qFormat/>
    <w:rsid w:val="00F314DA"/>
    <w:rPr>
      <w:b/>
      <w:bCs/>
      <w:smallCaps/>
      <w:color w:val="766A45" w:themeColor="accent1" w:themeShade="BF"/>
      <w:spacing w:val="5"/>
    </w:rPr>
  </w:style>
  <w:style w:type="character" w:styleId="ad">
    <w:name w:val="Hyperlink"/>
    <w:basedOn w:val="a0"/>
    <w:unhideWhenUsed/>
    <w:rsid w:val="00F314DA"/>
    <w:rPr>
      <w:color w:val="B6A272" w:themeColor="hyperlink"/>
      <w:u w:val="single"/>
    </w:rPr>
  </w:style>
  <w:style w:type="paragraph" w:styleId="ae">
    <w:name w:val="Body Text"/>
    <w:basedOn w:val="a"/>
    <w:link w:val="af"/>
    <w:rsid w:val="00F314DA"/>
    <w:pPr>
      <w:spacing w:after="0" w:line="240" w:lineRule="auto"/>
      <w:jc w:val="center"/>
    </w:pPr>
    <w:rPr>
      <w:rFonts w:ascii="Times New Roman" w:eastAsia="Times New Roman" w:hAnsi="Times New Roman" w:cs="Times New Roman"/>
      <w:b/>
      <w:sz w:val="28"/>
      <w:szCs w:val="20"/>
      <w:lang w:eastAsia="ru-RU"/>
    </w:rPr>
  </w:style>
  <w:style w:type="character" w:customStyle="1" w:styleId="af">
    <w:name w:val="Основной текст Знак"/>
    <w:basedOn w:val="a0"/>
    <w:link w:val="ae"/>
    <w:rsid w:val="00F314DA"/>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F39596E4ADE88F95CB96683DF8096AAC3E498B169105384C2FF83D35B520CEDE1555DD0CA48A9C68AF62DCF2CC062201CBBD80C60B9C28I3C7G" TargetMode="External"/><Relationship Id="rId18" Type="http://schemas.openxmlformats.org/officeDocument/2006/relationships/hyperlink" Target="consultantplus://offline/ref=8054FEBE6C1CC1BD0D270EF535694D00AC1DAAE6BA1972720694B52E3DA9BBC3C9CFF6F2436C2224B5CBF21B95B8BED9E1F402C4E8AAB187QBE6O" TargetMode="External"/><Relationship Id="rId26" Type="http://schemas.openxmlformats.org/officeDocument/2006/relationships/hyperlink" Target="consultantplus://offline/ref=8054FEBE6C1CC1BD0D270EF535694D00AC1DAAE6BA1972720694B52E3DA9BBC3C9CFF6F2436C2224B5CBF21B95B8BED9E1F402C4E8AAB187QBE6O" TargetMode="External"/><Relationship Id="rId3" Type="http://schemas.openxmlformats.org/officeDocument/2006/relationships/webSettings" Target="webSettings.xml"/><Relationship Id="rId21" Type="http://schemas.openxmlformats.org/officeDocument/2006/relationships/hyperlink" Target="consultantplus://offline/ref=8054FEBE6C1CC1BD0D270EF535694D00AC1DAAE6BA1972720694B52E3DA9BBC3C9CFF6F4436F2B73E684F347D3EFADDBE0F400C7F4QAEBO" TargetMode="External"/><Relationship Id="rId34" Type="http://schemas.openxmlformats.org/officeDocument/2006/relationships/theme" Target="theme/theme1.xml"/><Relationship Id="rId7" Type="http://schemas.openxmlformats.org/officeDocument/2006/relationships/hyperlink" Target="http://www.torgi.gov.ru/new" TargetMode="External"/><Relationship Id="rId12" Type="http://schemas.openxmlformats.org/officeDocument/2006/relationships/hyperlink" Target="consultantplus://offline/ref=B2F39596E4ADE88F95CB96683DF8096AAC3E498B169105384C2FF83D35B520CEDE1555DB0CA783CB3BE06380B49A152001CBBF83DAI0CAG" TargetMode="External"/><Relationship Id="rId17" Type="http://schemas.openxmlformats.org/officeDocument/2006/relationships/hyperlink" Target="consultantplus://offline/ref=8054FEBE6C1CC1BD0D270EF535694D00AC1DAAE6BA1972720694B52E3DA9BBC3C9CFF6F4436F2B73E684F347D3EFADDBE0F400C7F4QAEBO" TargetMode="External"/><Relationship Id="rId25" Type="http://schemas.openxmlformats.org/officeDocument/2006/relationships/hyperlink" Target="consultantplus://offline/ref=793D0FE8C1722706847391A3A7ADC4C449F5818B93ED9C8E39C54A8B4B087BACC321459CA6296CF8328F3B03A3FC547FA21875CA43dBP7H"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054FEBE6C1CC1BD0D270EF535694D00AC1DAAE6BA1972720694B52E3DA9BBC3C9CFF6F54A6D2B73E684F347D3EFADDBE0F400C7F4QAEBO" TargetMode="External"/><Relationship Id="rId20" Type="http://schemas.openxmlformats.org/officeDocument/2006/relationships/hyperlink" Target="consultantplus://offline/ref=8054FEBE6C1CC1BD0D270EF535694D00AC1DAAE6BA1972720694B52E3DA9BBC3C9CFF6F54A6D2B73E684F347D3EFADDBE0F400C7F4QAEBO" TargetMode="External"/><Relationship Id="rId29" Type="http://schemas.openxmlformats.org/officeDocument/2006/relationships/hyperlink" Target="http://www.rts-tender.ru" TargetMode="External"/><Relationship Id="rId1" Type="http://schemas.openxmlformats.org/officeDocument/2006/relationships/styles" Target="styles.xml"/><Relationship Id="rId6" Type="http://schemas.openxmlformats.org/officeDocument/2006/relationships/hyperlink" Target="http://www.rts-tender.ru/" TargetMode="External"/><Relationship Id="rId11" Type="http://schemas.openxmlformats.org/officeDocument/2006/relationships/hyperlink" Target="consultantplus://offline/ref=B2F39596E4ADE88F95CB96683DF8096AAC3E498B169105384C2FF83D35B520CEDE1555DA05A583CB3BE06380B49A152001CBBF83DAI0CAG" TargetMode="External"/><Relationship Id="rId24" Type="http://schemas.openxmlformats.org/officeDocument/2006/relationships/hyperlink" Target="consultantplus://offline/ref=793D0FE8C1722706847391A3A7ADC4C449F5818B93ED9C8E39C54A8B4B087BACC321459DAF2B6CF8328F3B03A3FC547FA21875CA43dBP7H" TargetMode="External"/><Relationship Id="rId32" Type="http://schemas.openxmlformats.org/officeDocument/2006/relationships/hyperlink" Target="http://www.rts-tender.ru" TargetMode="External"/><Relationship Id="rId5" Type="http://schemas.openxmlformats.org/officeDocument/2006/relationships/hyperlink" Target="https://www.rts-tender.ru/" TargetMode="External"/><Relationship Id="rId15" Type="http://schemas.openxmlformats.org/officeDocument/2006/relationships/hyperlink" Target="consultantplus://offline/ref=8054FEBE6C1CC1BD0D270EF535694D00AC1DAAE6BA1972720694B52E3DA9BBC3C9CFF6F54B642B73E684F347D3EFADDBE0F400C7F4QAEBO" TargetMode="External"/><Relationship Id="rId23" Type="http://schemas.openxmlformats.org/officeDocument/2006/relationships/hyperlink" Target="consultantplus://offline/ref=793D0FE8C1722706847391A3A7ADC4C449F5818B93ED9C8E39C54A8B4B087BACC321459DAE226CF8328F3B03A3FC547FA21875CA43dBP7H" TargetMode="External"/><Relationship Id="rId28" Type="http://schemas.openxmlformats.org/officeDocument/2006/relationships/hyperlink" Target="http://www.torgi.gov.ru/new" TargetMode="External"/><Relationship Id="rId10" Type="http://schemas.openxmlformats.org/officeDocument/2006/relationships/hyperlink" Target="consultantplus://offline/ref=B2F39596E4ADE88F95CB96683DF8096AAC3E498B169105384C2FF83D35B520CEDE1555DA04AC83CB3BE06380B49A152001CBBF83DAI0CAG" TargetMode="External"/><Relationship Id="rId19" Type="http://schemas.openxmlformats.org/officeDocument/2006/relationships/hyperlink" Target="consultantplus://offline/ref=8054FEBE6C1CC1BD0D270EF535694D00AC1DAAE6BA1972720694B52E3DA9BBC3C9CFF6F54B642B73E684F347D3EFADDBE0F400C7F4QAEBO" TargetMode="External"/><Relationship Id="rId31" Type="http://schemas.openxmlformats.org/officeDocument/2006/relationships/hyperlink" Target="http://www.torgi.gov.ru/new" TargetMode="External"/><Relationship Id="rId4" Type="http://schemas.openxmlformats.org/officeDocument/2006/relationships/hyperlink" Target="mailto:sergei.nikutkin@yandex.ru" TargetMode="External"/><Relationship Id="rId9" Type="http://schemas.openxmlformats.org/officeDocument/2006/relationships/hyperlink" Target="http://www.torgi.gov.ru/new" TargetMode="External"/><Relationship Id="rId14" Type="http://schemas.openxmlformats.org/officeDocument/2006/relationships/hyperlink" Target="https://www.rts-tender.ru/" TargetMode="External"/><Relationship Id="rId22" Type="http://schemas.openxmlformats.org/officeDocument/2006/relationships/hyperlink" Target="consultantplus://offline/ref=8054FEBE6C1CC1BD0D270EF535694D00AC1DAAE6BA1972720694B52E3DA9BBC3C9CFF6F2436C2224B5CBF21B95B8BED9E1F402C4E8AAB187QBE6O" TargetMode="External"/><Relationship Id="rId27" Type="http://schemas.openxmlformats.org/officeDocument/2006/relationships/hyperlink" Target="http://&#1089;&#1077;&#1090;&#1086;&#1083;&#1086;&#1074;&#1086;.&#1088;&#1092;" TargetMode="External"/><Relationship Id="rId30" Type="http://schemas.openxmlformats.org/officeDocument/2006/relationships/hyperlink" Target="http://&#1089;&#1077;&#1090;&#1086;&#1083;&#1086;&#1074;&#1086;.&#1088;&#1092;" TargetMode="External"/><Relationship Id="rId8"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Кутюр">
      <a:dk1>
        <a:sysClr val="windowText" lastClr="000000"/>
      </a:dk1>
      <a:lt1>
        <a:sysClr val="window" lastClr="FFFFFF"/>
      </a:lt1>
      <a:dk2>
        <a:srgbClr val="37302A"/>
      </a:dk2>
      <a:lt2>
        <a:srgbClr val="D0CCB9"/>
      </a:lt2>
      <a:accent1>
        <a:srgbClr val="9E8E5C"/>
      </a:accent1>
      <a:accent2>
        <a:srgbClr val="A09781"/>
      </a:accent2>
      <a:accent3>
        <a:srgbClr val="85776D"/>
      </a:accent3>
      <a:accent4>
        <a:srgbClr val="AEAFA9"/>
      </a:accent4>
      <a:accent5>
        <a:srgbClr val="8D878B"/>
      </a:accent5>
      <a:accent6>
        <a:srgbClr val="6B6149"/>
      </a:accent6>
      <a:hlink>
        <a:srgbClr val="B6A272"/>
      </a:hlink>
      <a:folHlink>
        <a:srgbClr val="8A784F"/>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3919</Words>
  <Characters>22344</Characters>
  <Application>Microsoft Office Word</Application>
  <DocSecurity>0</DocSecurity>
  <Lines>186</Lines>
  <Paragraphs>52</Paragraphs>
  <ScaleCrop>false</ScaleCrop>
  <Company/>
  <LinksUpToDate>false</LinksUpToDate>
  <CharactersWithSpaces>26211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ems-15@mail.ru</dc:creator>
  <cp:keywords/>
  <dc:description/>
  <cp:lastModifiedBy>ems-15@mail.ru</cp:lastModifiedBy>
  <cp:revision>1</cp:revision>
  <dcterms:created xsi:type="dcterms:W3CDTF">2025-02-14T05:30:00Z</dcterms:created>
  <dcterms:modified xsi:type="dcterms:W3CDTF">2025-02-14T05:30:00Z</dcterms:modified>
</cp:coreProperties>
</file>